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08446" w14:textId="77777777" w:rsidR="00DF7035" w:rsidRPr="002B0089" w:rsidRDefault="00DF7035" w:rsidP="00DF7035">
      <w:pPr>
        <w:jc w:val="center"/>
        <w:rPr>
          <w:rFonts w:cs="Arial"/>
          <w:b/>
          <w:color w:val="000000" w:themeColor="text1"/>
          <w:sz w:val="32"/>
          <w:szCs w:val="32"/>
        </w:rPr>
      </w:pPr>
    </w:p>
    <w:p w14:paraId="1BE7632D" w14:textId="56DCFC73" w:rsidR="75DD4A01" w:rsidRDefault="75DD4A01" w:rsidP="1445149B">
      <w:pPr>
        <w:jc w:val="center"/>
        <w:rPr>
          <w:rFonts w:cs="Arial"/>
          <w:b/>
          <w:bCs/>
          <w:color w:val="0070C0"/>
          <w:sz w:val="32"/>
          <w:szCs w:val="32"/>
        </w:rPr>
      </w:pPr>
      <w:r w:rsidRPr="1445149B">
        <w:rPr>
          <w:rFonts w:cs="Arial"/>
          <w:b/>
          <w:bCs/>
          <w:color w:val="0070C0"/>
          <w:sz w:val="32"/>
          <w:szCs w:val="32"/>
        </w:rPr>
        <w:t xml:space="preserve">Methode Maréchal: Basis brailletraining  </w:t>
      </w:r>
    </w:p>
    <w:p w14:paraId="22C2332F" w14:textId="77777777" w:rsidR="00DF7035" w:rsidRPr="002B0089" w:rsidRDefault="00DF7035" w:rsidP="00DF7035">
      <w:pPr>
        <w:rPr>
          <w:rFonts w:cs="Arial"/>
          <w:i/>
          <w:color w:val="000000" w:themeColor="text1"/>
        </w:rPr>
      </w:pPr>
    </w:p>
    <w:p w14:paraId="28F56337" w14:textId="1CD5C44F" w:rsidR="75DD4A01" w:rsidRDefault="75DD4A01" w:rsidP="1445149B">
      <w:pPr>
        <w:jc w:val="center"/>
        <w:rPr>
          <w:rFonts w:eastAsia="Verdana" w:cs="Verdana"/>
        </w:rPr>
      </w:pPr>
      <w:r w:rsidRPr="1445149B">
        <w:rPr>
          <w:rFonts w:eastAsia="Verdana" w:cs="Verdana"/>
          <w:i/>
          <w:iCs/>
          <w:color w:val="000000" w:themeColor="text1"/>
          <w:sz w:val="19"/>
          <w:szCs w:val="19"/>
        </w:rPr>
        <w:t xml:space="preserve">Voor </w:t>
      </w:r>
      <w:r w:rsidR="009D5A3B">
        <w:rPr>
          <w:rFonts w:eastAsia="Verdana" w:cs="Verdana"/>
          <w:i/>
          <w:iCs/>
          <w:color w:val="000000" w:themeColor="text1"/>
          <w:sz w:val="19"/>
          <w:szCs w:val="19"/>
        </w:rPr>
        <w:t>volwassenen</w:t>
      </w:r>
      <w:r w:rsidRPr="1445149B">
        <w:rPr>
          <w:rFonts w:eastAsia="Verdana" w:cs="Verdana"/>
          <w:i/>
          <w:iCs/>
          <w:color w:val="000000" w:themeColor="text1"/>
          <w:sz w:val="19"/>
          <w:szCs w:val="19"/>
        </w:rPr>
        <w:t xml:space="preserve"> die op latere leeftijd blind of slechtziend zijn geworden</w:t>
      </w:r>
    </w:p>
    <w:p w14:paraId="457B6D25" w14:textId="77777777" w:rsidR="006B06D2" w:rsidRPr="002B0089" w:rsidRDefault="006B06D2" w:rsidP="00DF7035">
      <w:pPr>
        <w:jc w:val="center"/>
        <w:rPr>
          <w:rFonts w:cs="Arial"/>
          <w:i/>
          <w:color w:val="000000" w:themeColor="text1"/>
        </w:rPr>
      </w:pPr>
    </w:p>
    <w:p w14:paraId="1697846A" w14:textId="77777777" w:rsidR="00DF7035" w:rsidRPr="002B0089" w:rsidRDefault="00DF7035" w:rsidP="00DF7035">
      <w:pPr>
        <w:jc w:val="center"/>
        <w:rPr>
          <w:rFonts w:cs="Arial"/>
          <w:color w:val="000000" w:themeColor="text1"/>
          <w:sz w:val="24"/>
          <w:szCs w:val="24"/>
          <w:lang w:eastAsia="en-US"/>
        </w:rPr>
      </w:pPr>
    </w:p>
    <w:p w14:paraId="4DBF9A05" w14:textId="77777777" w:rsidR="00DF7035" w:rsidRPr="002B0089" w:rsidRDefault="00DF7035" w:rsidP="00DF7035">
      <w:pPr>
        <w:jc w:val="center"/>
        <w:rPr>
          <w:rFonts w:cs="Arial"/>
          <w:color w:val="000000" w:themeColor="text1"/>
          <w:sz w:val="24"/>
          <w:szCs w:val="24"/>
          <w:lang w:eastAsia="en-US"/>
        </w:rPr>
      </w:pPr>
    </w:p>
    <w:p w14:paraId="4A847E8B" w14:textId="77777777" w:rsidR="00DF7035" w:rsidRPr="002B0089" w:rsidRDefault="00DF7035" w:rsidP="00DF7035">
      <w:pPr>
        <w:jc w:val="center"/>
        <w:rPr>
          <w:rFonts w:cs="Arial"/>
          <w:color w:val="000000" w:themeColor="text1"/>
          <w:sz w:val="24"/>
          <w:szCs w:val="24"/>
          <w:lang w:eastAsia="en-US"/>
        </w:rPr>
      </w:pPr>
    </w:p>
    <w:p w14:paraId="57F77455" w14:textId="77777777" w:rsidR="00DF7035" w:rsidRPr="002B0089" w:rsidRDefault="00DF7035" w:rsidP="00DF7035">
      <w:pPr>
        <w:jc w:val="right"/>
        <w:rPr>
          <w:rFonts w:cs="Arial"/>
          <w:b/>
          <w:lang w:eastAsia="en-US"/>
        </w:rPr>
      </w:pPr>
    </w:p>
    <w:p w14:paraId="4B36D8EA" w14:textId="77777777" w:rsidR="00DF7035" w:rsidRPr="002B0089" w:rsidRDefault="00DF7035" w:rsidP="00DF7035">
      <w:pPr>
        <w:rPr>
          <w:rFonts w:cs="Arial"/>
          <w:lang w:eastAsia="en-US"/>
        </w:rPr>
      </w:pPr>
    </w:p>
    <w:p w14:paraId="122C6266" w14:textId="77777777" w:rsidR="00DF7035" w:rsidRPr="002B0089" w:rsidRDefault="00DF7035" w:rsidP="00DF7035">
      <w:pPr>
        <w:rPr>
          <w:rFonts w:cs="Arial"/>
          <w:lang w:eastAsia="en-US"/>
        </w:rPr>
      </w:pPr>
    </w:p>
    <w:p w14:paraId="4BC7B148" w14:textId="77777777" w:rsidR="00DF7035" w:rsidRPr="002B0089" w:rsidRDefault="00DF7035" w:rsidP="00DF7035">
      <w:pPr>
        <w:rPr>
          <w:rFonts w:cs="Arial"/>
          <w:lang w:eastAsia="en-US"/>
        </w:rPr>
      </w:pPr>
    </w:p>
    <w:p w14:paraId="46E8E2E9" w14:textId="77777777" w:rsidR="00DF7035" w:rsidRPr="002B0089" w:rsidRDefault="00DF7035" w:rsidP="00DF7035">
      <w:pPr>
        <w:rPr>
          <w:rFonts w:cs="Arial"/>
          <w:lang w:eastAsia="en-US"/>
        </w:rPr>
      </w:pPr>
    </w:p>
    <w:p w14:paraId="6F55D09F" w14:textId="77777777" w:rsidR="00DF7035" w:rsidRPr="002B0089" w:rsidRDefault="00DF7035" w:rsidP="00DF7035">
      <w:pPr>
        <w:rPr>
          <w:rFonts w:cs="Arial"/>
          <w:lang w:eastAsia="en-US"/>
        </w:rPr>
      </w:pPr>
    </w:p>
    <w:p w14:paraId="4A3144A5" w14:textId="77777777" w:rsidR="00DF7035" w:rsidRPr="002B0089" w:rsidRDefault="00DF7035" w:rsidP="00DF7035">
      <w:pPr>
        <w:rPr>
          <w:rFonts w:cs="Arial"/>
          <w:lang w:eastAsia="en-US"/>
        </w:rPr>
      </w:pPr>
    </w:p>
    <w:p w14:paraId="5F234289" w14:textId="77777777" w:rsidR="00DF7035" w:rsidRPr="002B0089" w:rsidRDefault="00DF7035" w:rsidP="00DF7035">
      <w:pPr>
        <w:rPr>
          <w:rFonts w:cs="Arial"/>
          <w:lang w:eastAsia="en-US"/>
        </w:rPr>
      </w:pPr>
    </w:p>
    <w:p w14:paraId="66BC5E61" w14:textId="77777777" w:rsidR="00DF7035" w:rsidRPr="002B0089" w:rsidRDefault="00DF7035" w:rsidP="00DF7035">
      <w:pPr>
        <w:rPr>
          <w:rFonts w:cs="Arial"/>
          <w:lang w:eastAsia="en-US"/>
        </w:rPr>
      </w:pPr>
    </w:p>
    <w:p w14:paraId="637D9C8F" w14:textId="77777777" w:rsidR="00DF7035" w:rsidRDefault="00DF7035" w:rsidP="00DF7035">
      <w:pPr>
        <w:rPr>
          <w:rFonts w:cs="Arial"/>
          <w:lang w:eastAsia="en-US"/>
        </w:rPr>
      </w:pPr>
    </w:p>
    <w:p w14:paraId="6FD7F696" w14:textId="77777777" w:rsidR="00CD6A42" w:rsidRDefault="00CD6A42" w:rsidP="00DF7035">
      <w:pPr>
        <w:rPr>
          <w:rFonts w:cs="Arial"/>
          <w:lang w:eastAsia="en-US"/>
        </w:rPr>
      </w:pPr>
    </w:p>
    <w:p w14:paraId="07016EA8" w14:textId="77777777" w:rsidR="00CD6A42" w:rsidRDefault="00CD6A42" w:rsidP="00DF7035">
      <w:pPr>
        <w:rPr>
          <w:rFonts w:cs="Arial"/>
          <w:lang w:eastAsia="en-US"/>
        </w:rPr>
      </w:pPr>
    </w:p>
    <w:p w14:paraId="174D7744" w14:textId="77777777" w:rsidR="00CD6A42" w:rsidRPr="002B0089" w:rsidRDefault="00CD6A42" w:rsidP="00DF7035">
      <w:pPr>
        <w:rPr>
          <w:rFonts w:cs="Arial"/>
          <w:lang w:eastAsia="en-US"/>
        </w:rPr>
      </w:pPr>
    </w:p>
    <w:p w14:paraId="64EBF450" w14:textId="77777777" w:rsidR="00DF7035" w:rsidRPr="002B0089" w:rsidRDefault="00DF7035" w:rsidP="00DF7035">
      <w:pPr>
        <w:rPr>
          <w:rFonts w:cs="Arial"/>
          <w:lang w:eastAsia="en-US"/>
        </w:rPr>
      </w:pPr>
    </w:p>
    <w:p w14:paraId="4B087D26" w14:textId="77777777" w:rsidR="00DF7035" w:rsidRPr="002B0089" w:rsidRDefault="00DF7035" w:rsidP="00DF7035">
      <w:pPr>
        <w:rPr>
          <w:rFonts w:cs="Arial"/>
          <w:lang w:eastAsia="en-US"/>
        </w:rPr>
      </w:pPr>
    </w:p>
    <w:p w14:paraId="1FB5FDB6" w14:textId="77777777" w:rsidR="00DF7035" w:rsidRPr="002B0089" w:rsidRDefault="00DF7035" w:rsidP="00DF7035">
      <w:pPr>
        <w:rPr>
          <w:rFonts w:cs="Arial"/>
          <w:lang w:eastAsia="en-US"/>
        </w:rPr>
      </w:pPr>
    </w:p>
    <w:p w14:paraId="23D2FFF8" w14:textId="77777777" w:rsidR="00DF7035" w:rsidRPr="002B0089" w:rsidRDefault="00DF7035" w:rsidP="00DF7035">
      <w:pPr>
        <w:rPr>
          <w:rFonts w:cs="Arial"/>
          <w:lang w:eastAsia="en-US"/>
        </w:rPr>
      </w:pPr>
    </w:p>
    <w:p w14:paraId="70B28031" w14:textId="77777777" w:rsidR="00DF7035" w:rsidRPr="002B0089" w:rsidRDefault="00DF7035" w:rsidP="00DF7035">
      <w:pPr>
        <w:rPr>
          <w:rFonts w:cs="Arial"/>
          <w:lang w:eastAsia="en-US"/>
        </w:rPr>
      </w:pPr>
    </w:p>
    <w:p w14:paraId="0AECD35C" w14:textId="77777777" w:rsidR="00DF7035" w:rsidRPr="002B0089" w:rsidRDefault="00DF7035" w:rsidP="00DF7035">
      <w:pPr>
        <w:rPr>
          <w:rFonts w:cs="Arial"/>
          <w:color w:val="000000" w:themeColor="text1"/>
        </w:rPr>
      </w:pPr>
    </w:p>
    <w:p w14:paraId="2A59A9AD" w14:textId="77777777" w:rsidR="00DF7035" w:rsidRDefault="00DF7035" w:rsidP="00DF7035">
      <w:pPr>
        <w:rPr>
          <w:rFonts w:cs="Arial"/>
          <w:color w:val="000000" w:themeColor="text1"/>
        </w:rPr>
      </w:pPr>
    </w:p>
    <w:p w14:paraId="24DEA934" w14:textId="77777777" w:rsidR="000B0825" w:rsidRDefault="000B0825" w:rsidP="00DF7035">
      <w:pPr>
        <w:rPr>
          <w:rFonts w:cs="Arial"/>
          <w:color w:val="000000" w:themeColor="text1"/>
        </w:rPr>
      </w:pPr>
    </w:p>
    <w:p w14:paraId="2B3A36A5" w14:textId="77777777" w:rsidR="000B0825" w:rsidRDefault="000B0825" w:rsidP="00DF7035">
      <w:pPr>
        <w:rPr>
          <w:rFonts w:cs="Arial"/>
          <w:color w:val="000000" w:themeColor="text1"/>
        </w:rPr>
      </w:pPr>
    </w:p>
    <w:p w14:paraId="4243A5C1" w14:textId="77777777" w:rsidR="000B0825" w:rsidRDefault="000B0825" w:rsidP="00DF7035">
      <w:pPr>
        <w:rPr>
          <w:rFonts w:cs="Arial"/>
          <w:color w:val="000000" w:themeColor="text1"/>
        </w:rPr>
      </w:pPr>
    </w:p>
    <w:p w14:paraId="59B4AD88" w14:textId="77777777" w:rsidR="000B0825" w:rsidRDefault="000B0825" w:rsidP="00DF7035">
      <w:pPr>
        <w:rPr>
          <w:rFonts w:cs="Arial"/>
          <w:color w:val="000000" w:themeColor="text1"/>
        </w:rPr>
      </w:pPr>
    </w:p>
    <w:p w14:paraId="31CDF9A1" w14:textId="77777777" w:rsidR="000B0825" w:rsidRDefault="000B0825" w:rsidP="00DF7035">
      <w:pPr>
        <w:rPr>
          <w:rFonts w:cs="Arial"/>
          <w:color w:val="000000" w:themeColor="text1"/>
        </w:rPr>
      </w:pPr>
    </w:p>
    <w:p w14:paraId="785A0AE0" w14:textId="77777777" w:rsidR="000B0825" w:rsidRDefault="000B0825" w:rsidP="00DF7035">
      <w:pPr>
        <w:rPr>
          <w:rFonts w:cs="Arial"/>
          <w:color w:val="000000" w:themeColor="text1"/>
        </w:rPr>
      </w:pPr>
    </w:p>
    <w:p w14:paraId="25B8CEBD" w14:textId="77777777" w:rsidR="000B0825" w:rsidRDefault="000B0825" w:rsidP="00DF7035">
      <w:pPr>
        <w:rPr>
          <w:rFonts w:cs="Arial"/>
          <w:color w:val="000000" w:themeColor="text1"/>
        </w:rPr>
      </w:pPr>
    </w:p>
    <w:p w14:paraId="59CBB744" w14:textId="77777777" w:rsidR="000B0825" w:rsidRPr="002B0089" w:rsidRDefault="000B0825" w:rsidP="00DF7035">
      <w:pPr>
        <w:rPr>
          <w:rFonts w:cs="Arial"/>
          <w:color w:val="000000" w:themeColor="text1"/>
        </w:rPr>
      </w:pPr>
    </w:p>
    <w:p w14:paraId="4CCF1369" w14:textId="67B120D8" w:rsidR="00DF7035" w:rsidRPr="002B0089" w:rsidRDefault="00DF7035" w:rsidP="00DF7035">
      <w:pPr>
        <w:rPr>
          <w:rFonts w:cs="Arial"/>
          <w:color w:val="000000" w:themeColor="text1"/>
        </w:rPr>
      </w:pPr>
    </w:p>
    <w:p w14:paraId="0F8FBC82" w14:textId="31081D91" w:rsidR="00FA1881" w:rsidRPr="006D1B12" w:rsidRDefault="00DF7035" w:rsidP="006D1B12">
      <w:pPr>
        <w:jc w:val="center"/>
        <w:rPr>
          <w:rFonts w:cs="Arial"/>
          <w:color w:val="000000" w:themeColor="text1"/>
        </w:rPr>
      </w:pPr>
      <w:r w:rsidRPr="002B0089">
        <w:rPr>
          <w:rFonts w:cs="Arial"/>
          <w:color w:val="000000" w:themeColor="text1"/>
        </w:rPr>
        <w:t xml:space="preserve">Dit is een gezamenlijk werkblad van de volgende kennisinstituten: </w:t>
      </w:r>
    </w:p>
    <w:p w14:paraId="59052011" w14:textId="1F631BB8" w:rsidR="00360632" w:rsidRPr="0031478B" w:rsidRDefault="006D1B12" w:rsidP="00763D75">
      <w:pPr>
        <w:pStyle w:val="Kop1"/>
      </w:pPr>
      <w:r w:rsidRPr="002B0089">
        <w:rPr>
          <w:noProof/>
        </w:rPr>
        <w:drawing>
          <wp:anchor distT="0" distB="0" distL="114300" distR="114300" simplePos="0" relativeHeight="251658240" behindDoc="0" locked="0" layoutInCell="1" allowOverlap="1" wp14:anchorId="17C649EB" wp14:editId="0F9FAB6B">
            <wp:simplePos x="0" y="0"/>
            <wp:positionH relativeFrom="margin">
              <wp:align>left</wp:align>
            </wp:positionH>
            <wp:positionV relativeFrom="paragraph">
              <wp:posOffset>156680</wp:posOffset>
            </wp:positionV>
            <wp:extent cx="5758180" cy="1372235"/>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8180" cy="1372235"/>
                    </a:xfrm>
                    <a:prstGeom prst="rect">
                      <a:avLst/>
                    </a:prstGeom>
                    <a:noFill/>
                    <a:ln>
                      <a:noFill/>
                    </a:ln>
                  </pic:spPr>
                </pic:pic>
              </a:graphicData>
            </a:graphic>
            <wp14:sizeRelH relativeFrom="margin">
              <wp14:pctWidth>0</wp14:pctWidth>
            </wp14:sizeRelH>
            <wp14:sizeRelV relativeFrom="margin">
              <wp14:pctHeight>0</wp14:pctHeight>
            </wp14:sizeRelV>
          </wp:anchor>
        </w:drawing>
      </w:r>
      <w:r>
        <w:br w:type="column"/>
      </w:r>
      <w:r w:rsidR="00763D75" w:rsidRPr="00763D75">
        <w:lastRenderedPageBreak/>
        <w:t>Colofon</w:t>
      </w:r>
    </w:p>
    <w:p w14:paraId="1D9337C3" w14:textId="77777777" w:rsidR="00DF7035" w:rsidRPr="002B0089" w:rsidRDefault="00DF7035" w:rsidP="00DF7035">
      <w:pPr>
        <w:rPr>
          <w:rFonts w:cs="Arial"/>
          <w:b/>
          <w:color w:val="000000" w:themeColor="text1"/>
          <w:lang w:eastAsia="en-US"/>
        </w:rPr>
      </w:pPr>
    </w:p>
    <w:p w14:paraId="33CEE79E" w14:textId="77777777" w:rsidR="00DF7035" w:rsidRPr="002B0089" w:rsidRDefault="00DF7035" w:rsidP="00DF7035">
      <w:pPr>
        <w:rPr>
          <w:rFonts w:cs="Arial"/>
          <w:b/>
          <w:color w:val="000000" w:themeColor="text1"/>
          <w:lang w:eastAsia="en-US"/>
        </w:rPr>
      </w:pPr>
    </w:p>
    <w:p w14:paraId="23985F95" w14:textId="763F7C11" w:rsidR="00DF7035" w:rsidRPr="002B0089" w:rsidRDefault="00DF7035" w:rsidP="00DF7035">
      <w:pPr>
        <w:rPr>
          <w:rFonts w:cs="Arial"/>
          <w:b/>
          <w:color w:val="000000" w:themeColor="text1"/>
          <w:lang w:eastAsia="en-US"/>
        </w:rPr>
      </w:pPr>
      <w:r w:rsidRPr="002B0089">
        <w:rPr>
          <w:rFonts w:cs="Arial"/>
          <w:b/>
          <w:color w:val="000000" w:themeColor="text1"/>
          <w:lang w:eastAsia="en-US"/>
        </w:rPr>
        <w:t>Ontwikkelaar/ licentiehouder van de interventie</w:t>
      </w:r>
    </w:p>
    <w:p w14:paraId="2797A009" w14:textId="60FD91E5" w:rsidR="00DF7035" w:rsidRPr="002B0089" w:rsidRDefault="614DE972" w:rsidP="1445149B">
      <w:pPr>
        <w:rPr>
          <w:rFonts w:eastAsia="Verdana" w:cs="Verdana"/>
        </w:rPr>
      </w:pPr>
      <w:r w:rsidRPr="1445149B">
        <w:rPr>
          <w:rFonts w:cs="Arial"/>
          <w:color w:val="000000" w:themeColor="text1"/>
          <w:lang w:eastAsia="en-US"/>
        </w:rPr>
        <w:t xml:space="preserve">Naam organisatie: </w:t>
      </w:r>
      <w:r w:rsidR="0FB948F1" w:rsidRPr="1445149B">
        <w:rPr>
          <w:rFonts w:eastAsia="Verdana" w:cs="Verdana"/>
          <w:color w:val="000000" w:themeColor="text1"/>
          <w:sz w:val="19"/>
          <w:szCs w:val="19"/>
        </w:rPr>
        <w:t>Visio Het Loo Erf</w:t>
      </w:r>
    </w:p>
    <w:p w14:paraId="7EE348FD" w14:textId="0FFF098A" w:rsidR="00DF7035" w:rsidRPr="00CA68D6" w:rsidRDefault="614DE972" w:rsidP="1445149B">
      <w:pPr>
        <w:rPr>
          <w:rFonts w:eastAsia="Verdana" w:cs="Verdana"/>
          <w:lang w:val="en-US"/>
        </w:rPr>
      </w:pPr>
      <w:r w:rsidRPr="00CA68D6">
        <w:rPr>
          <w:rFonts w:cs="Arial"/>
          <w:color w:val="000000" w:themeColor="text1"/>
          <w:lang w:val="en-US" w:eastAsia="en-US"/>
        </w:rPr>
        <w:t>E-mail:</w:t>
      </w:r>
      <w:r w:rsidR="509D5B02" w:rsidRPr="00CA68D6">
        <w:rPr>
          <w:rFonts w:cs="Arial"/>
          <w:color w:val="000000" w:themeColor="text1"/>
          <w:lang w:val="en-US" w:eastAsia="en-US"/>
        </w:rPr>
        <w:t xml:space="preserve"> </w:t>
      </w:r>
      <w:r w:rsidR="509D5B02" w:rsidRPr="1445149B">
        <w:rPr>
          <w:rFonts w:eastAsia="Verdana" w:cs="Verdana"/>
          <w:color w:val="000000" w:themeColor="text1"/>
          <w:sz w:val="19"/>
          <w:szCs w:val="19"/>
          <w:lang w:val="en-US"/>
        </w:rPr>
        <w:t>vakgroepbraillevhle@visio.org</w:t>
      </w:r>
    </w:p>
    <w:p w14:paraId="7C644FB7" w14:textId="0785DFE6" w:rsidR="00DF7035" w:rsidRPr="00CA68D6" w:rsidRDefault="614DE972" w:rsidP="00DF7035">
      <w:pPr>
        <w:rPr>
          <w:rFonts w:cs="Arial"/>
          <w:color w:val="000000" w:themeColor="text1"/>
          <w:lang w:val="en-US" w:eastAsia="en-US"/>
        </w:rPr>
      </w:pPr>
      <w:proofErr w:type="spellStart"/>
      <w:r w:rsidRPr="00CA68D6">
        <w:rPr>
          <w:rFonts w:cs="Arial"/>
          <w:color w:val="000000" w:themeColor="text1"/>
          <w:lang w:val="en-US" w:eastAsia="en-US"/>
        </w:rPr>
        <w:t>Telefoon</w:t>
      </w:r>
      <w:proofErr w:type="spellEnd"/>
      <w:r w:rsidRPr="00CA68D6">
        <w:rPr>
          <w:rFonts w:cs="Arial"/>
          <w:color w:val="000000" w:themeColor="text1"/>
          <w:lang w:val="en-US" w:eastAsia="en-US"/>
        </w:rPr>
        <w:t>:</w:t>
      </w:r>
      <w:r w:rsidR="3FCE85C3" w:rsidRPr="00CA68D6">
        <w:rPr>
          <w:rFonts w:cs="Arial"/>
          <w:color w:val="000000" w:themeColor="text1"/>
          <w:lang w:val="en-US" w:eastAsia="en-US"/>
        </w:rPr>
        <w:t xml:space="preserve"> </w:t>
      </w:r>
      <w:r w:rsidR="3FCE85C3" w:rsidRPr="1445149B">
        <w:rPr>
          <w:rFonts w:eastAsia="Verdana" w:cs="Verdana"/>
          <w:color w:val="000000" w:themeColor="text1"/>
          <w:sz w:val="19"/>
          <w:szCs w:val="19"/>
          <w:lang w:val="en-US"/>
        </w:rPr>
        <w:t>088-5856200</w:t>
      </w:r>
    </w:p>
    <w:p w14:paraId="2F532381" w14:textId="3CABED49" w:rsidR="00DF7035" w:rsidRPr="002B0089" w:rsidRDefault="614DE972" w:rsidP="1445149B">
      <w:pPr>
        <w:rPr>
          <w:rFonts w:eastAsia="Verdana" w:cs="Verdana"/>
        </w:rPr>
      </w:pPr>
      <w:r w:rsidRPr="1445149B">
        <w:rPr>
          <w:rFonts w:cs="Arial"/>
          <w:b/>
          <w:bCs/>
          <w:color w:val="000000" w:themeColor="text1"/>
          <w:lang w:eastAsia="en-US"/>
        </w:rPr>
        <w:t>Website:</w:t>
      </w:r>
      <w:r w:rsidRPr="1445149B">
        <w:rPr>
          <w:rFonts w:cs="Arial"/>
          <w:color w:val="000000" w:themeColor="text1"/>
          <w:lang w:eastAsia="en-US"/>
        </w:rPr>
        <w:t xml:space="preserve"> </w:t>
      </w:r>
      <w:r w:rsidR="580D2EFA" w:rsidRPr="1445149B">
        <w:rPr>
          <w:rFonts w:eastAsia="Verdana" w:cs="Verdana"/>
          <w:color w:val="000000" w:themeColor="text1"/>
          <w:sz w:val="19"/>
          <w:szCs w:val="19"/>
        </w:rPr>
        <w:t>www.kennisoverzien.nl</w:t>
      </w:r>
    </w:p>
    <w:p w14:paraId="2385E7CD" w14:textId="77777777" w:rsidR="00DF7035" w:rsidRPr="002B0089" w:rsidRDefault="00DF7035" w:rsidP="00DF7035">
      <w:pPr>
        <w:rPr>
          <w:rFonts w:cs="Arial"/>
          <w:color w:val="000000" w:themeColor="text1"/>
          <w:lang w:eastAsia="en-US"/>
        </w:rPr>
      </w:pPr>
    </w:p>
    <w:p w14:paraId="631A7871" w14:textId="77777777" w:rsidR="00DF7035" w:rsidRPr="002B0089" w:rsidRDefault="00DF7035" w:rsidP="00DF7035">
      <w:pPr>
        <w:rPr>
          <w:rFonts w:cs="Arial"/>
          <w:color w:val="000000" w:themeColor="text1"/>
          <w:lang w:eastAsia="en-US"/>
        </w:rPr>
      </w:pPr>
    </w:p>
    <w:p w14:paraId="098B6025" w14:textId="77777777" w:rsidR="00DF7035" w:rsidRPr="002B0089" w:rsidRDefault="00DF7035" w:rsidP="00DF7035">
      <w:pPr>
        <w:rPr>
          <w:rFonts w:cs="Arial"/>
          <w:b/>
          <w:color w:val="000000" w:themeColor="text1"/>
          <w:lang w:eastAsia="en-US"/>
        </w:rPr>
      </w:pPr>
    </w:p>
    <w:p w14:paraId="42F41DCB" w14:textId="77777777" w:rsidR="00DF7035" w:rsidRPr="002B0089" w:rsidRDefault="00DF7035" w:rsidP="00DF7035">
      <w:pPr>
        <w:rPr>
          <w:rFonts w:cs="Arial"/>
          <w:b/>
          <w:color w:val="000000" w:themeColor="text1"/>
          <w:lang w:eastAsia="en-US"/>
        </w:rPr>
      </w:pPr>
    </w:p>
    <w:p w14:paraId="2A27D0FC" w14:textId="77777777" w:rsidR="00DF7035" w:rsidRPr="002B0089" w:rsidRDefault="614DE972" w:rsidP="00DF7035">
      <w:pPr>
        <w:rPr>
          <w:rFonts w:cs="Arial"/>
          <w:b/>
          <w:color w:val="000000" w:themeColor="text1"/>
          <w:lang w:eastAsia="en-US"/>
        </w:rPr>
      </w:pPr>
      <w:r w:rsidRPr="1445149B">
        <w:rPr>
          <w:rFonts w:cs="Arial"/>
          <w:b/>
          <w:bCs/>
          <w:color w:val="000000" w:themeColor="text1"/>
          <w:lang w:eastAsia="en-US"/>
        </w:rPr>
        <w:t>Contactpersoon</w:t>
      </w:r>
    </w:p>
    <w:p w14:paraId="2B51BB26" w14:textId="21EA570A" w:rsidR="00DF7035" w:rsidRPr="002B0089" w:rsidRDefault="614DE972" w:rsidP="1445149B">
      <w:pPr>
        <w:rPr>
          <w:rFonts w:eastAsia="Verdana" w:cs="Verdana"/>
        </w:rPr>
      </w:pPr>
      <w:r w:rsidRPr="1445149B">
        <w:rPr>
          <w:rFonts w:cs="Arial"/>
          <w:color w:val="000000" w:themeColor="text1"/>
          <w:lang w:eastAsia="en-US"/>
        </w:rPr>
        <w:t>Naam:</w:t>
      </w:r>
      <w:r w:rsidR="0AA85256" w:rsidRPr="1445149B">
        <w:rPr>
          <w:rFonts w:eastAsia="Verdana" w:cs="Verdana"/>
          <w:color w:val="000000" w:themeColor="text1"/>
          <w:sz w:val="19"/>
          <w:szCs w:val="19"/>
        </w:rPr>
        <w:t xml:space="preserve"> Vakgroep braille Visio Het Loo Erf</w:t>
      </w:r>
    </w:p>
    <w:p w14:paraId="79857B04" w14:textId="6C6D8775" w:rsidR="00DF7035" w:rsidRPr="00CA68D6" w:rsidRDefault="614DE972" w:rsidP="1445149B">
      <w:pPr>
        <w:rPr>
          <w:rFonts w:eastAsia="Verdana" w:cs="Verdana"/>
          <w:lang w:val="en-US"/>
        </w:rPr>
      </w:pPr>
      <w:r w:rsidRPr="00CA68D6">
        <w:rPr>
          <w:rFonts w:cs="Arial"/>
          <w:color w:val="000000" w:themeColor="text1"/>
          <w:lang w:val="en-US" w:eastAsia="en-US"/>
        </w:rPr>
        <w:t>E-mail:</w:t>
      </w:r>
      <w:r w:rsidR="21E33488" w:rsidRPr="00CA68D6">
        <w:rPr>
          <w:rFonts w:cs="Arial"/>
          <w:color w:val="000000" w:themeColor="text1"/>
          <w:lang w:val="en-US" w:eastAsia="en-US"/>
        </w:rPr>
        <w:t xml:space="preserve"> </w:t>
      </w:r>
      <w:r w:rsidR="21E33488" w:rsidRPr="1445149B">
        <w:rPr>
          <w:rFonts w:eastAsia="Verdana" w:cs="Verdana"/>
          <w:color w:val="000000" w:themeColor="text1"/>
          <w:sz w:val="19"/>
          <w:szCs w:val="19"/>
          <w:lang w:val="en-US"/>
        </w:rPr>
        <w:t>vakgroepbraillevhle@visio.org</w:t>
      </w:r>
    </w:p>
    <w:p w14:paraId="10CD3CF8" w14:textId="7A54221C" w:rsidR="00DF7035" w:rsidRPr="00CA68D6" w:rsidRDefault="614DE972" w:rsidP="1445149B">
      <w:pPr>
        <w:rPr>
          <w:rFonts w:eastAsia="Verdana" w:cs="Verdana"/>
          <w:lang w:val="en-US"/>
        </w:rPr>
      </w:pPr>
      <w:proofErr w:type="spellStart"/>
      <w:r w:rsidRPr="00CA68D6">
        <w:rPr>
          <w:rFonts w:cs="Arial"/>
          <w:color w:val="000000" w:themeColor="text1"/>
          <w:lang w:val="en-US" w:eastAsia="en-US"/>
        </w:rPr>
        <w:t>Telefoon</w:t>
      </w:r>
      <w:proofErr w:type="spellEnd"/>
      <w:r w:rsidRPr="00CA68D6">
        <w:rPr>
          <w:rFonts w:cs="Arial"/>
          <w:color w:val="000000" w:themeColor="text1"/>
          <w:lang w:val="en-US" w:eastAsia="en-US"/>
        </w:rPr>
        <w:t>:</w:t>
      </w:r>
      <w:r w:rsidR="1E8B6215" w:rsidRPr="00CA68D6">
        <w:rPr>
          <w:rFonts w:cs="Arial"/>
          <w:color w:val="000000" w:themeColor="text1"/>
          <w:lang w:val="en-US" w:eastAsia="en-US"/>
        </w:rPr>
        <w:t xml:space="preserve"> </w:t>
      </w:r>
      <w:r w:rsidR="1E8B6215" w:rsidRPr="1445149B">
        <w:rPr>
          <w:rFonts w:eastAsia="Verdana" w:cs="Verdana"/>
          <w:color w:val="000000" w:themeColor="text1"/>
          <w:sz w:val="19"/>
          <w:szCs w:val="19"/>
          <w:lang w:val="en-US"/>
        </w:rPr>
        <w:t>088-5856200</w:t>
      </w:r>
    </w:p>
    <w:p w14:paraId="2CA8BAF4" w14:textId="77777777" w:rsidR="00DF7035" w:rsidRPr="00CA68D6" w:rsidRDefault="00DF7035" w:rsidP="00DF7035">
      <w:pPr>
        <w:rPr>
          <w:rFonts w:cs="Arial"/>
          <w:color w:val="000000" w:themeColor="text1"/>
          <w:lang w:val="en-US" w:eastAsia="en-US"/>
        </w:rPr>
      </w:pPr>
    </w:p>
    <w:p w14:paraId="6018F9B5" w14:textId="77777777" w:rsidR="00DF7035" w:rsidRPr="00CA68D6" w:rsidRDefault="00DF7035" w:rsidP="00DF7035">
      <w:pPr>
        <w:rPr>
          <w:rFonts w:cs="Arial"/>
          <w:color w:val="000000" w:themeColor="text1"/>
          <w:lang w:val="en-US" w:eastAsia="en-US"/>
        </w:rPr>
      </w:pPr>
    </w:p>
    <w:p w14:paraId="39307124" w14:textId="77777777" w:rsidR="00DF7035" w:rsidRPr="002B0089" w:rsidRDefault="00DF7035" w:rsidP="00DF7035">
      <w:pPr>
        <w:rPr>
          <w:rFonts w:cs="Arial"/>
          <w:b/>
          <w:color w:val="000000" w:themeColor="text1"/>
          <w:lang w:eastAsia="en-US"/>
        </w:rPr>
      </w:pPr>
      <w:r w:rsidRPr="002B0089">
        <w:rPr>
          <w:rFonts w:cs="Arial"/>
          <w:b/>
          <w:color w:val="000000" w:themeColor="text1"/>
          <w:lang w:eastAsia="en-US"/>
        </w:rPr>
        <w:t>Referentie in verband met publicatie</w:t>
      </w:r>
    </w:p>
    <w:p w14:paraId="12714A7F" w14:textId="663BAFF8" w:rsidR="00DF7035" w:rsidRPr="002B0089" w:rsidRDefault="614DE972" w:rsidP="00DF7035">
      <w:pPr>
        <w:rPr>
          <w:rFonts w:cs="Arial"/>
          <w:color w:val="000000" w:themeColor="text1"/>
          <w:lang w:eastAsia="en-US"/>
        </w:rPr>
      </w:pPr>
      <w:r w:rsidRPr="1445149B">
        <w:rPr>
          <w:rFonts w:cs="Arial"/>
          <w:color w:val="000000" w:themeColor="text1"/>
          <w:lang w:eastAsia="en-US"/>
        </w:rPr>
        <w:t>Naam auteur interventiebeschrijving:</w:t>
      </w:r>
      <w:r w:rsidR="382CFD05" w:rsidRPr="1445149B">
        <w:rPr>
          <w:rFonts w:cs="Arial"/>
          <w:color w:val="000000" w:themeColor="text1"/>
          <w:lang w:eastAsia="en-US"/>
        </w:rPr>
        <w:t xml:space="preserve"> </w:t>
      </w:r>
      <w:r w:rsidR="008E5194">
        <w:rPr>
          <w:rFonts w:cs="Arial"/>
          <w:color w:val="000000" w:themeColor="text1"/>
          <w:lang w:eastAsia="en-US"/>
        </w:rPr>
        <w:t xml:space="preserve">Charlotte Glorie </w:t>
      </w:r>
      <w:r w:rsidR="0032262D">
        <w:rPr>
          <w:rFonts w:cs="Arial"/>
          <w:color w:val="000000" w:themeColor="text1"/>
          <w:lang w:eastAsia="en-US"/>
        </w:rPr>
        <w:t xml:space="preserve">(Koninklijke Visio) </w:t>
      </w:r>
      <w:r w:rsidR="008E5194">
        <w:rPr>
          <w:rFonts w:cs="Arial"/>
          <w:color w:val="000000" w:themeColor="text1"/>
          <w:lang w:eastAsia="en-US"/>
        </w:rPr>
        <w:t>en Nancy van der Meent</w:t>
      </w:r>
      <w:r w:rsidR="0032262D">
        <w:rPr>
          <w:rFonts w:cs="Arial"/>
          <w:color w:val="000000" w:themeColor="text1"/>
          <w:lang w:eastAsia="en-US"/>
        </w:rPr>
        <w:t xml:space="preserve"> (</w:t>
      </w:r>
      <w:proofErr w:type="spellStart"/>
      <w:r w:rsidR="0032262D">
        <w:rPr>
          <w:rFonts w:cs="Arial"/>
          <w:color w:val="000000" w:themeColor="text1"/>
          <w:lang w:eastAsia="en-US"/>
        </w:rPr>
        <w:t>Bartim</w:t>
      </w:r>
      <w:r w:rsidR="00E404D1">
        <w:rPr>
          <w:rFonts w:cs="Arial"/>
          <w:color w:val="000000" w:themeColor="text1"/>
          <w:lang w:eastAsia="en-US"/>
        </w:rPr>
        <w:t>é</w:t>
      </w:r>
      <w:r w:rsidR="0032262D">
        <w:rPr>
          <w:rFonts w:cs="Arial"/>
          <w:color w:val="000000" w:themeColor="text1"/>
          <w:lang w:eastAsia="en-US"/>
        </w:rPr>
        <w:t>us</w:t>
      </w:r>
      <w:proofErr w:type="spellEnd"/>
      <w:r w:rsidR="0032262D">
        <w:rPr>
          <w:rFonts w:cs="Arial"/>
          <w:color w:val="000000" w:themeColor="text1"/>
          <w:lang w:eastAsia="en-US"/>
        </w:rPr>
        <w:t>)</w:t>
      </w:r>
    </w:p>
    <w:p w14:paraId="1F43AA81" w14:textId="0CC1E2C8" w:rsidR="00DF7035" w:rsidRPr="002B0089" w:rsidRDefault="614DE972" w:rsidP="1445149B">
      <w:pPr>
        <w:rPr>
          <w:rFonts w:eastAsia="Verdana" w:cs="Verdana"/>
        </w:rPr>
      </w:pPr>
      <w:r w:rsidRPr="1445149B">
        <w:rPr>
          <w:rFonts w:cs="Arial"/>
          <w:color w:val="000000" w:themeColor="text1"/>
          <w:lang w:eastAsia="en-US"/>
        </w:rPr>
        <w:t>Titel interventie:</w:t>
      </w:r>
      <w:r w:rsidR="78B154B9" w:rsidRPr="1445149B">
        <w:rPr>
          <w:rFonts w:cs="Arial"/>
          <w:color w:val="000000" w:themeColor="text1"/>
          <w:lang w:eastAsia="en-US"/>
        </w:rPr>
        <w:t xml:space="preserve"> </w:t>
      </w:r>
      <w:r w:rsidR="78B154B9" w:rsidRPr="1445149B">
        <w:rPr>
          <w:rFonts w:eastAsia="Verdana" w:cs="Verdana"/>
          <w:color w:val="000000" w:themeColor="text1"/>
          <w:sz w:val="19"/>
          <w:szCs w:val="19"/>
        </w:rPr>
        <w:t>Methode Maréchal, begincursus braille voor mensen die op latere leeftijd slechtziend of blind zijn geworden.</w:t>
      </w:r>
    </w:p>
    <w:p w14:paraId="01F0CB78" w14:textId="03FA4D0F" w:rsidR="00DF7035" w:rsidRPr="002B0089" w:rsidRDefault="00DF7035" w:rsidP="00DF7035">
      <w:pPr>
        <w:rPr>
          <w:rFonts w:cs="Arial"/>
          <w:color w:val="000000" w:themeColor="text1"/>
          <w:lang w:eastAsia="en-US"/>
        </w:rPr>
      </w:pPr>
      <w:r w:rsidRPr="002B0089">
        <w:rPr>
          <w:rFonts w:cs="Arial"/>
          <w:color w:val="000000" w:themeColor="text1"/>
          <w:lang w:eastAsia="en-US"/>
        </w:rPr>
        <w:t xml:space="preserve">Databank(en): </w:t>
      </w:r>
      <w:r w:rsidR="00437D4A">
        <w:rPr>
          <w:rFonts w:cs="Arial"/>
          <w:color w:val="000000" w:themeColor="text1"/>
          <w:lang w:eastAsia="en-US"/>
        </w:rPr>
        <w:t>Kennis Over Zien</w:t>
      </w:r>
      <w:r w:rsidRPr="002B0089">
        <w:rPr>
          <w:rFonts w:cs="Arial"/>
          <w:color w:val="000000" w:themeColor="text1"/>
          <w:lang w:eastAsia="en-US"/>
        </w:rPr>
        <w:t xml:space="preserve">-databank </w:t>
      </w:r>
    </w:p>
    <w:p w14:paraId="06C0532E" w14:textId="49B67310" w:rsidR="614DE972" w:rsidRDefault="614DE972" w:rsidP="1445149B">
      <w:pPr>
        <w:rPr>
          <w:rFonts w:eastAsia="Verdana" w:cs="Verdana"/>
        </w:rPr>
      </w:pPr>
      <w:r w:rsidRPr="1445149B">
        <w:rPr>
          <w:rFonts w:cs="Arial"/>
          <w:color w:val="000000" w:themeColor="text1"/>
          <w:lang w:eastAsia="en-US"/>
        </w:rPr>
        <w:t>Plaats, instituut:</w:t>
      </w:r>
      <w:r w:rsidR="71C5BC10" w:rsidRPr="1445149B">
        <w:rPr>
          <w:rFonts w:cs="Arial"/>
          <w:color w:val="000000" w:themeColor="text1"/>
          <w:lang w:eastAsia="en-US"/>
        </w:rPr>
        <w:t xml:space="preserve"> </w:t>
      </w:r>
      <w:r w:rsidR="71C5BC10" w:rsidRPr="1445149B">
        <w:rPr>
          <w:rFonts w:eastAsia="Verdana" w:cs="Verdana"/>
          <w:color w:val="000000" w:themeColor="text1"/>
          <w:sz w:val="19"/>
          <w:szCs w:val="19"/>
        </w:rPr>
        <w:t>Apeldoorn, Visio Het Loo Erf</w:t>
      </w:r>
    </w:p>
    <w:p w14:paraId="414EDA8C" w14:textId="042961B1" w:rsidR="00DF7035" w:rsidRPr="002B0089" w:rsidRDefault="614DE972" w:rsidP="00DF7035">
      <w:pPr>
        <w:rPr>
          <w:rFonts w:cs="Arial"/>
          <w:color w:val="000000" w:themeColor="text1"/>
          <w:lang w:eastAsia="en-US"/>
        </w:rPr>
      </w:pPr>
      <w:r w:rsidRPr="1445149B">
        <w:rPr>
          <w:rFonts w:cs="Arial"/>
          <w:color w:val="000000" w:themeColor="text1"/>
          <w:lang w:eastAsia="en-US"/>
        </w:rPr>
        <w:t>Datum:</w:t>
      </w:r>
      <w:r w:rsidR="599573C7" w:rsidRPr="1445149B">
        <w:rPr>
          <w:rFonts w:cs="Arial"/>
          <w:color w:val="000000" w:themeColor="text1"/>
          <w:lang w:eastAsia="en-US"/>
        </w:rPr>
        <w:t xml:space="preserve"> 01-</w:t>
      </w:r>
      <w:r w:rsidR="00537E59" w:rsidRPr="1445149B">
        <w:rPr>
          <w:rFonts w:cs="Arial"/>
          <w:color w:val="000000" w:themeColor="text1"/>
          <w:lang w:eastAsia="en-US"/>
        </w:rPr>
        <w:t>0</w:t>
      </w:r>
      <w:r w:rsidR="002A6287">
        <w:rPr>
          <w:rFonts w:cs="Arial"/>
          <w:color w:val="000000" w:themeColor="text1"/>
          <w:lang w:eastAsia="en-US"/>
        </w:rPr>
        <w:t>7</w:t>
      </w:r>
      <w:r w:rsidR="599573C7" w:rsidRPr="1445149B">
        <w:rPr>
          <w:rFonts w:cs="Arial"/>
          <w:color w:val="000000" w:themeColor="text1"/>
          <w:lang w:eastAsia="en-US"/>
        </w:rPr>
        <w:t>-</w:t>
      </w:r>
      <w:r w:rsidR="00537E59" w:rsidRPr="1445149B">
        <w:rPr>
          <w:rFonts w:cs="Arial"/>
          <w:color w:val="000000" w:themeColor="text1"/>
          <w:lang w:eastAsia="en-US"/>
        </w:rPr>
        <w:t>202</w:t>
      </w:r>
      <w:r w:rsidR="00537E59">
        <w:rPr>
          <w:rFonts w:cs="Arial"/>
          <w:color w:val="000000" w:themeColor="text1"/>
          <w:lang w:eastAsia="en-US"/>
        </w:rPr>
        <w:t>6</w:t>
      </w:r>
    </w:p>
    <w:p w14:paraId="0922F159" w14:textId="77777777" w:rsidR="00DF7035" w:rsidRPr="002B0089" w:rsidRDefault="00DF7035" w:rsidP="00DF7035">
      <w:pPr>
        <w:rPr>
          <w:rFonts w:cs="Arial"/>
          <w:color w:val="000000" w:themeColor="text1"/>
          <w:lang w:eastAsia="en-US"/>
        </w:rPr>
      </w:pPr>
    </w:p>
    <w:p w14:paraId="1C91978F" w14:textId="77777777" w:rsidR="00DF7035" w:rsidRPr="002B0089" w:rsidRDefault="00DF7035" w:rsidP="00DF7035">
      <w:pPr>
        <w:rPr>
          <w:rFonts w:cs="Arial"/>
          <w:color w:val="000000" w:themeColor="text1"/>
        </w:rPr>
      </w:pPr>
    </w:p>
    <w:p w14:paraId="446F07AC" w14:textId="77777777" w:rsidR="00DF7035" w:rsidRPr="002B0089" w:rsidRDefault="00DF7035" w:rsidP="00DF7035">
      <w:pPr>
        <w:rPr>
          <w:rFonts w:cs="Arial"/>
          <w:color w:val="000000" w:themeColor="text1"/>
        </w:rPr>
      </w:pPr>
    </w:p>
    <w:p w14:paraId="526A1CCD" w14:textId="04D46483" w:rsidR="00DF7035" w:rsidRPr="002B0089" w:rsidRDefault="00DF7035" w:rsidP="00DF7035">
      <w:pPr>
        <w:rPr>
          <w:rFonts w:cs="Arial"/>
          <w:b/>
          <w:bCs/>
          <w:color w:val="000000" w:themeColor="text1"/>
          <w:sz w:val="28"/>
          <w:szCs w:val="28"/>
        </w:rPr>
      </w:pPr>
    </w:p>
    <w:p w14:paraId="6ACFCBA4" w14:textId="77777777" w:rsidR="00B72E8C" w:rsidRPr="00A143D9" w:rsidRDefault="005F70B4" w:rsidP="00A143D9">
      <w:pPr>
        <w:pStyle w:val="Kop1"/>
      </w:pPr>
      <w:r>
        <w:br w:type="column"/>
      </w:r>
      <w:r w:rsidR="00B72E8C" w:rsidRPr="00A143D9">
        <w:lastRenderedPageBreak/>
        <w:t>Inhoudsopgave</w:t>
      </w:r>
    </w:p>
    <w:p w14:paraId="56856872" w14:textId="5836EE41" w:rsidR="00B72E8C" w:rsidRDefault="00B72E8C" w:rsidP="00B72E8C">
      <w:pPr>
        <w:spacing w:line="270" w:lineRule="atLeast"/>
        <w:rPr>
          <w:szCs w:val="24"/>
        </w:rPr>
      </w:pPr>
    </w:p>
    <w:p w14:paraId="4715CF7D" w14:textId="6F83FF33" w:rsidR="00B72E8C" w:rsidRPr="00B72E8C" w:rsidRDefault="00B72E8C" w:rsidP="00B72E8C">
      <w:pPr>
        <w:spacing w:line="270" w:lineRule="atLeast"/>
        <w:rPr>
          <w:b/>
          <w:bCs/>
          <w:szCs w:val="24"/>
        </w:rPr>
      </w:pPr>
      <w:r>
        <w:rPr>
          <w:szCs w:val="24"/>
        </w:rPr>
        <w:tab/>
      </w:r>
      <w:r w:rsidRPr="00B72E8C">
        <w:rPr>
          <w:b/>
          <w:bCs/>
          <w:szCs w:val="24"/>
        </w:rPr>
        <w:t>Samenvatting</w:t>
      </w:r>
      <w:r w:rsidRPr="00B72E8C">
        <w:rPr>
          <w:b/>
          <w:bCs/>
          <w:szCs w:val="24"/>
        </w:rPr>
        <w:tab/>
      </w:r>
      <w:r w:rsidRPr="00B72E8C">
        <w:rPr>
          <w:b/>
          <w:bCs/>
          <w:szCs w:val="24"/>
        </w:rPr>
        <w:tab/>
      </w:r>
      <w:r w:rsidRPr="00B72E8C">
        <w:rPr>
          <w:b/>
          <w:bCs/>
          <w:szCs w:val="24"/>
        </w:rPr>
        <w:tab/>
      </w:r>
      <w:r w:rsidRPr="00B72E8C">
        <w:rPr>
          <w:b/>
          <w:bCs/>
          <w:szCs w:val="24"/>
        </w:rPr>
        <w:tab/>
      </w:r>
      <w:r w:rsidRPr="00B72E8C">
        <w:rPr>
          <w:b/>
          <w:bCs/>
          <w:szCs w:val="24"/>
        </w:rPr>
        <w:tab/>
      </w:r>
      <w:r w:rsidRPr="00B72E8C">
        <w:rPr>
          <w:b/>
          <w:bCs/>
          <w:szCs w:val="24"/>
        </w:rPr>
        <w:tab/>
      </w:r>
      <w:r w:rsidRPr="00B72E8C">
        <w:rPr>
          <w:b/>
          <w:bCs/>
          <w:szCs w:val="24"/>
        </w:rPr>
        <w:tab/>
      </w:r>
      <w:r w:rsidRPr="00B72E8C">
        <w:rPr>
          <w:b/>
          <w:bCs/>
          <w:szCs w:val="24"/>
        </w:rPr>
        <w:tab/>
      </w:r>
      <w:r w:rsidRPr="00B72E8C">
        <w:rPr>
          <w:b/>
          <w:bCs/>
          <w:szCs w:val="24"/>
        </w:rPr>
        <w:tab/>
      </w:r>
      <w:r w:rsidR="00A24445">
        <w:rPr>
          <w:b/>
          <w:bCs/>
          <w:szCs w:val="24"/>
        </w:rPr>
        <w:t>3</w:t>
      </w:r>
    </w:p>
    <w:p w14:paraId="2AC5CB9F" w14:textId="77777777" w:rsidR="00B72E8C" w:rsidRPr="00B72E8C" w:rsidRDefault="00B72E8C" w:rsidP="00B72E8C">
      <w:pPr>
        <w:spacing w:line="270" w:lineRule="atLeast"/>
        <w:rPr>
          <w:szCs w:val="24"/>
        </w:rPr>
      </w:pPr>
    </w:p>
    <w:p w14:paraId="01216B1B" w14:textId="4026B950" w:rsidR="00B72E8C" w:rsidRPr="00B72E8C" w:rsidRDefault="00B72E8C" w:rsidP="00B72E8C">
      <w:pPr>
        <w:pStyle w:val="Lijstalinea"/>
        <w:numPr>
          <w:ilvl w:val="0"/>
          <w:numId w:val="3"/>
        </w:numPr>
        <w:spacing w:line="270" w:lineRule="atLeast"/>
        <w:rPr>
          <w:b/>
          <w:bCs/>
          <w:szCs w:val="24"/>
        </w:rPr>
      </w:pPr>
      <w:r w:rsidRPr="00B72E8C">
        <w:rPr>
          <w:b/>
          <w:bCs/>
          <w:szCs w:val="24"/>
        </w:rPr>
        <w:t>Uitgebreide beschrijving</w:t>
      </w:r>
      <w:r w:rsidRPr="00B72E8C">
        <w:rPr>
          <w:b/>
          <w:bCs/>
          <w:szCs w:val="24"/>
        </w:rPr>
        <w:tab/>
      </w:r>
      <w:r w:rsidRPr="00B72E8C">
        <w:rPr>
          <w:b/>
          <w:bCs/>
          <w:szCs w:val="24"/>
        </w:rPr>
        <w:tab/>
      </w:r>
      <w:r w:rsidRPr="00B72E8C">
        <w:rPr>
          <w:b/>
          <w:bCs/>
          <w:szCs w:val="24"/>
        </w:rPr>
        <w:tab/>
      </w:r>
      <w:r w:rsidRPr="00B72E8C">
        <w:rPr>
          <w:b/>
          <w:bCs/>
          <w:szCs w:val="24"/>
        </w:rPr>
        <w:tab/>
      </w:r>
      <w:r w:rsidRPr="00B72E8C">
        <w:rPr>
          <w:b/>
          <w:bCs/>
          <w:szCs w:val="24"/>
        </w:rPr>
        <w:tab/>
      </w:r>
      <w:r w:rsidRPr="00B72E8C">
        <w:rPr>
          <w:b/>
          <w:bCs/>
          <w:szCs w:val="24"/>
        </w:rPr>
        <w:tab/>
      </w:r>
      <w:r w:rsidRPr="00B72E8C">
        <w:rPr>
          <w:b/>
          <w:bCs/>
          <w:szCs w:val="24"/>
        </w:rPr>
        <w:tab/>
      </w:r>
      <w:r w:rsidRPr="00B72E8C">
        <w:rPr>
          <w:b/>
          <w:bCs/>
          <w:szCs w:val="24"/>
        </w:rPr>
        <w:tab/>
      </w:r>
      <w:r w:rsidR="00A24445">
        <w:rPr>
          <w:b/>
          <w:bCs/>
          <w:szCs w:val="24"/>
        </w:rPr>
        <w:t>5</w:t>
      </w:r>
    </w:p>
    <w:p w14:paraId="7A16A433" w14:textId="1BAB347C" w:rsidR="00B72E8C" w:rsidRPr="00B72E8C" w:rsidRDefault="00B72E8C" w:rsidP="00B72E8C">
      <w:pPr>
        <w:spacing w:line="270" w:lineRule="atLeast"/>
        <w:rPr>
          <w:szCs w:val="24"/>
        </w:rPr>
      </w:pPr>
      <w:r w:rsidRPr="00B72E8C">
        <w:rPr>
          <w:szCs w:val="24"/>
        </w:rPr>
        <w:tab/>
      </w:r>
      <w:r w:rsidR="00181E35">
        <w:rPr>
          <w:szCs w:val="24"/>
        </w:rPr>
        <w:t>D</w:t>
      </w:r>
      <w:r w:rsidRPr="00B72E8C">
        <w:rPr>
          <w:szCs w:val="24"/>
        </w:rPr>
        <w:t>oelgroep</w:t>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00A24445">
        <w:rPr>
          <w:szCs w:val="24"/>
        </w:rPr>
        <w:t>5</w:t>
      </w:r>
    </w:p>
    <w:p w14:paraId="51A63DFA" w14:textId="07A723B4" w:rsidR="00B72E8C" w:rsidRPr="00B72E8C" w:rsidRDefault="00B72E8C" w:rsidP="00B72E8C">
      <w:pPr>
        <w:spacing w:line="270" w:lineRule="atLeast"/>
        <w:rPr>
          <w:szCs w:val="24"/>
        </w:rPr>
      </w:pPr>
      <w:r w:rsidRPr="00B72E8C">
        <w:rPr>
          <w:szCs w:val="24"/>
        </w:rPr>
        <w:tab/>
      </w:r>
      <w:r w:rsidRPr="00B72E8C">
        <w:rPr>
          <w:szCs w:val="24"/>
        </w:rPr>
        <w:tab/>
      </w:r>
      <w:r w:rsidR="002A5471">
        <w:rPr>
          <w:szCs w:val="24"/>
        </w:rPr>
        <w:t>Uiteindelijke</w:t>
      </w:r>
      <w:r w:rsidRPr="00B72E8C">
        <w:rPr>
          <w:szCs w:val="24"/>
        </w:rPr>
        <w:t xml:space="preserve"> doelgroep</w:t>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00A24445">
        <w:rPr>
          <w:szCs w:val="24"/>
        </w:rPr>
        <w:t>5</w:t>
      </w:r>
    </w:p>
    <w:p w14:paraId="71A4722A" w14:textId="633C0A45" w:rsidR="00B72E8C" w:rsidRPr="00B72E8C" w:rsidRDefault="00B72E8C" w:rsidP="00B72E8C">
      <w:pPr>
        <w:spacing w:line="270" w:lineRule="atLeast"/>
        <w:rPr>
          <w:szCs w:val="24"/>
        </w:rPr>
      </w:pPr>
      <w:r w:rsidRPr="00B72E8C">
        <w:rPr>
          <w:szCs w:val="24"/>
        </w:rPr>
        <w:tab/>
      </w:r>
      <w:r w:rsidRPr="00B72E8C">
        <w:rPr>
          <w:szCs w:val="24"/>
        </w:rPr>
        <w:tab/>
        <w:t>Intermediaire doelgroep</w:t>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00A24445">
        <w:rPr>
          <w:szCs w:val="24"/>
        </w:rPr>
        <w:t>5</w:t>
      </w:r>
    </w:p>
    <w:p w14:paraId="4CBCA700" w14:textId="1C4C85E3" w:rsidR="00B72E8C" w:rsidRDefault="00B72E8C" w:rsidP="00B72E8C">
      <w:pPr>
        <w:spacing w:line="270" w:lineRule="atLeast"/>
        <w:rPr>
          <w:szCs w:val="24"/>
        </w:rPr>
      </w:pPr>
      <w:r w:rsidRPr="00B72E8C">
        <w:rPr>
          <w:szCs w:val="24"/>
        </w:rPr>
        <w:tab/>
      </w:r>
      <w:r w:rsidRPr="00B72E8C">
        <w:rPr>
          <w:szCs w:val="24"/>
        </w:rPr>
        <w:tab/>
        <w:t>Selectie van de doelgroep</w:t>
      </w:r>
      <w:r w:rsidR="002A5471">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00A24445">
        <w:rPr>
          <w:szCs w:val="24"/>
        </w:rPr>
        <w:t>5</w:t>
      </w:r>
    </w:p>
    <w:p w14:paraId="5FF1452C" w14:textId="040EFE69" w:rsidR="00A24445" w:rsidRPr="00B72E8C" w:rsidRDefault="00A24445" w:rsidP="00B72E8C">
      <w:pPr>
        <w:spacing w:line="270" w:lineRule="atLeast"/>
        <w:rPr>
          <w:szCs w:val="24"/>
        </w:rPr>
      </w:pPr>
      <w:r>
        <w:rPr>
          <w:szCs w:val="24"/>
        </w:rPr>
        <w:tab/>
      </w:r>
      <w:r>
        <w:rPr>
          <w:szCs w:val="24"/>
        </w:rPr>
        <w:tab/>
        <w:t>Betrokkenheid van de doelgroep</w:t>
      </w:r>
      <w:r>
        <w:rPr>
          <w:szCs w:val="24"/>
        </w:rPr>
        <w:tab/>
      </w:r>
      <w:r>
        <w:rPr>
          <w:szCs w:val="24"/>
        </w:rPr>
        <w:tab/>
      </w:r>
      <w:r>
        <w:rPr>
          <w:szCs w:val="24"/>
        </w:rPr>
        <w:tab/>
      </w:r>
      <w:r>
        <w:rPr>
          <w:szCs w:val="24"/>
        </w:rPr>
        <w:tab/>
      </w:r>
      <w:r>
        <w:rPr>
          <w:szCs w:val="24"/>
        </w:rPr>
        <w:tab/>
      </w:r>
      <w:r>
        <w:rPr>
          <w:szCs w:val="24"/>
        </w:rPr>
        <w:tab/>
        <w:t>6</w:t>
      </w:r>
    </w:p>
    <w:p w14:paraId="7C5F7AA5" w14:textId="28C39682" w:rsidR="00B72E8C" w:rsidRPr="00B72E8C" w:rsidRDefault="00B72E8C" w:rsidP="00B72E8C">
      <w:pPr>
        <w:spacing w:line="270" w:lineRule="atLeast"/>
        <w:rPr>
          <w:szCs w:val="24"/>
          <w:u w:val="single"/>
        </w:rPr>
      </w:pPr>
      <w:r w:rsidRPr="00B72E8C">
        <w:rPr>
          <w:szCs w:val="24"/>
        </w:rPr>
        <w:tab/>
        <w:t>Onze doelen</w:t>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00A24445">
        <w:rPr>
          <w:szCs w:val="24"/>
        </w:rPr>
        <w:t>6</w:t>
      </w:r>
    </w:p>
    <w:p w14:paraId="75F10F5D" w14:textId="0E4BC372" w:rsidR="00B72E8C" w:rsidRPr="00B72E8C" w:rsidRDefault="00B72E8C" w:rsidP="00B72E8C">
      <w:pPr>
        <w:spacing w:line="270" w:lineRule="atLeast"/>
        <w:rPr>
          <w:szCs w:val="24"/>
        </w:rPr>
      </w:pPr>
      <w:r w:rsidRPr="00B72E8C">
        <w:rPr>
          <w:szCs w:val="24"/>
        </w:rPr>
        <w:tab/>
      </w:r>
      <w:r w:rsidRPr="00B72E8C">
        <w:rPr>
          <w:szCs w:val="24"/>
        </w:rPr>
        <w:tab/>
        <w:t>Hoofddoel</w:t>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00A24445">
        <w:rPr>
          <w:szCs w:val="24"/>
        </w:rPr>
        <w:t>6</w:t>
      </w:r>
    </w:p>
    <w:p w14:paraId="3BE753B4" w14:textId="060CC08A" w:rsidR="00B72E8C" w:rsidRPr="00B72E8C" w:rsidRDefault="00B72E8C" w:rsidP="00B72E8C">
      <w:pPr>
        <w:spacing w:line="270" w:lineRule="atLeast"/>
        <w:rPr>
          <w:szCs w:val="24"/>
        </w:rPr>
      </w:pPr>
      <w:r w:rsidRPr="00B72E8C">
        <w:rPr>
          <w:szCs w:val="24"/>
        </w:rPr>
        <w:tab/>
      </w:r>
      <w:r w:rsidRPr="00B72E8C">
        <w:rPr>
          <w:szCs w:val="24"/>
        </w:rPr>
        <w:tab/>
        <w:t>Subdoelen</w:t>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00A24445">
        <w:rPr>
          <w:szCs w:val="24"/>
        </w:rPr>
        <w:t>6</w:t>
      </w:r>
    </w:p>
    <w:p w14:paraId="3482F00A" w14:textId="538CF96E" w:rsidR="00B72E8C" w:rsidRPr="00B72E8C" w:rsidRDefault="00B72E8C" w:rsidP="00B72E8C">
      <w:pPr>
        <w:spacing w:line="270" w:lineRule="atLeast"/>
        <w:rPr>
          <w:szCs w:val="24"/>
        </w:rPr>
      </w:pPr>
      <w:r w:rsidRPr="00B72E8C">
        <w:rPr>
          <w:szCs w:val="24"/>
        </w:rPr>
        <w:tab/>
        <w:t>De aanpak</w:t>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00A24445">
        <w:rPr>
          <w:szCs w:val="24"/>
        </w:rPr>
        <w:t>7</w:t>
      </w:r>
    </w:p>
    <w:p w14:paraId="1E3F8CB2" w14:textId="461253D5" w:rsidR="00B72E8C" w:rsidRPr="00B72E8C" w:rsidRDefault="00B72E8C" w:rsidP="00B72E8C">
      <w:pPr>
        <w:spacing w:line="270" w:lineRule="atLeast"/>
        <w:rPr>
          <w:szCs w:val="24"/>
        </w:rPr>
      </w:pPr>
      <w:r w:rsidRPr="00B72E8C">
        <w:rPr>
          <w:szCs w:val="24"/>
        </w:rPr>
        <w:tab/>
      </w:r>
      <w:r w:rsidRPr="00B72E8C">
        <w:rPr>
          <w:szCs w:val="24"/>
        </w:rPr>
        <w:tab/>
        <w:t>Opzet van de interventie</w:t>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00A24445">
        <w:rPr>
          <w:szCs w:val="24"/>
        </w:rPr>
        <w:t>7</w:t>
      </w:r>
    </w:p>
    <w:p w14:paraId="07055312" w14:textId="17103FBA" w:rsidR="00B72E8C" w:rsidRPr="00B72E8C" w:rsidRDefault="00B72E8C" w:rsidP="00B72E8C">
      <w:pPr>
        <w:spacing w:line="270" w:lineRule="atLeast"/>
        <w:rPr>
          <w:szCs w:val="24"/>
        </w:rPr>
      </w:pPr>
      <w:r w:rsidRPr="00B72E8C">
        <w:rPr>
          <w:szCs w:val="24"/>
        </w:rPr>
        <w:tab/>
      </w:r>
      <w:r w:rsidRPr="00B72E8C">
        <w:rPr>
          <w:szCs w:val="24"/>
        </w:rPr>
        <w:tab/>
        <w:t>Inhoud van de interventie</w:t>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00A24445">
        <w:rPr>
          <w:szCs w:val="24"/>
        </w:rPr>
        <w:t>8</w:t>
      </w:r>
    </w:p>
    <w:p w14:paraId="72509B2C" w14:textId="77777777" w:rsidR="00B72E8C" w:rsidRPr="00B72E8C" w:rsidRDefault="00B72E8C" w:rsidP="00B72E8C">
      <w:pPr>
        <w:spacing w:line="270" w:lineRule="atLeast"/>
        <w:rPr>
          <w:szCs w:val="24"/>
        </w:rPr>
      </w:pPr>
      <w:r w:rsidRPr="00B72E8C">
        <w:rPr>
          <w:szCs w:val="24"/>
        </w:rPr>
        <w:tab/>
      </w:r>
      <w:r w:rsidRPr="00B72E8C">
        <w:rPr>
          <w:szCs w:val="24"/>
        </w:rPr>
        <w:tab/>
      </w:r>
    </w:p>
    <w:p w14:paraId="195DEBAF" w14:textId="648081C3" w:rsidR="00B72E8C" w:rsidRPr="00B72E8C" w:rsidRDefault="00B72E8C" w:rsidP="00B72E8C">
      <w:pPr>
        <w:pStyle w:val="Lijstalinea"/>
        <w:numPr>
          <w:ilvl w:val="0"/>
          <w:numId w:val="3"/>
        </w:numPr>
        <w:spacing w:line="270" w:lineRule="atLeast"/>
        <w:rPr>
          <w:b/>
          <w:bCs/>
          <w:szCs w:val="24"/>
        </w:rPr>
      </w:pPr>
      <w:r w:rsidRPr="00B72E8C">
        <w:rPr>
          <w:b/>
          <w:bCs/>
          <w:szCs w:val="24"/>
        </w:rPr>
        <w:t>Uitvoering</w:t>
      </w:r>
      <w:r w:rsidRPr="00B72E8C">
        <w:rPr>
          <w:b/>
          <w:bCs/>
          <w:szCs w:val="24"/>
        </w:rPr>
        <w:tab/>
      </w:r>
      <w:r w:rsidRPr="00B72E8C">
        <w:rPr>
          <w:b/>
          <w:bCs/>
          <w:szCs w:val="24"/>
        </w:rPr>
        <w:tab/>
      </w:r>
      <w:r w:rsidRPr="00B72E8C">
        <w:rPr>
          <w:b/>
          <w:bCs/>
          <w:szCs w:val="24"/>
        </w:rPr>
        <w:tab/>
      </w:r>
      <w:r w:rsidRPr="00B72E8C">
        <w:rPr>
          <w:b/>
          <w:bCs/>
          <w:szCs w:val="24"/>
        </w:rPr>
        <w:tab/>
      </w:r>
      <w:r w:rsidRPr="00B72E8C">
        <w:rPr>
          <w:b/>
          <w:bCs/>
          <w:szCs w:val="24"/>
        </w:rPr>
        <w:tab/>
      </w:r>
      <w:r w:rsidRPr="00B72E8C">
        <w:rPr>
          <w:b/>
          <w:bCs/>
          <w:szCs w:val="24"/>
        </w:rPr>
        <w:tab/>
      </w:r>
      <w:r w:rsidRPr="00B72E8C">
        <w:rPr>
          <w:b/>
          <w:bCs/>
          <w:szCs w:val="24"/>
        </w:rPr>
        <w:tab/>
      </w:r>
      <w:r w:rsidRPr="00B72E8C">
        <w:rPr>
          <w:b/>
          <w:bCs/>
          <w:szCs w:val="24"/>
        </w:rPr>
        <w:tab/>
      </w:r>
      <w:r w:rsidRPr="00B72E8C">
        <w:rPr>
          <w:b/>
          <w:bCs/>
          <w:szCs w:val="24"/>
        </w:rPr>
        <w:tab/>
      </w:r>
      <w:r w:rsidRPr="00B72E8C">
        <w:rPr>
          <w:b/>
          <w:bCs/>
          <w:szCs w:val="24"/>
        </w:rPr>
        <w:tab/>
      </w:r>
      <w:r w:rsidR="00841B1B">
        <w:rPr>
          <w:b/>
          <w:bCs/>
          <w:szCs w:val="24"/>
        </w:rPr>
        <w:t>10</w:t>
      </w:r>
    </w:p>
    <w:p w14:paraId="4327666D" w14:textId="0A8EEB6B" w:rsidR="00B72E8C" w:rsidRPr="00B72E8C" w:rsidRDefault="00B72E8C" w:rsidP="00B72E8C">
      <w:pPr>
        <w:pStyle w:val="Lijstalinea"/>
        <w:spacing w:line="270" w:lineRule="atLeast"/>
        <w:rPr>
          <w:szCs w:val="24"/>
        </w:rPr>
      </w:pPr>
      <w:r w:rsidRPr="00B72E8C">
        <w:rPr>
          <w:szCs w:val="24"/>
        </w:rPr>
        <w:t>Materialen</w:t>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00841B1B">
        <w:rPr>
          <w:szCs w:val="24"/>
        </w:rPr>
        <w:t>10</w:t>
      </w:r>
    </w:p>
    <w:p w14:paraId="599132DF" w14:textId="25A1173D" w:rsidR="00B72E8C" w:rsidRPr="00B72E8C" w:rsidRDefault="00B72E8C" w:rsidP="00B72E8C">
      <w:pPr>
        <w:pStyle w:val="Lijstalinea"/>
        <w:spacing w:line="270" w:lineRule="atLeast"/>
        <w:rPr>
          <w:szCs w:val="24"/>
        </w:rPr>
      </w:pPr>
      <w:r w:rsidRPr="00B72E8C">
        <w:rPr>
          <w:szCs w:val="24"/>
        </w:rPr>
        <w:t>Locatie</w:t>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00841B1B">
        <w:rPr>
          <w:szCs w:val="24"/>
        </w:rPr>
        <w:t>10</w:t>
      </w:r>
    </w:p>
    <w:p w14:paraId="32597598" w14:textId="11D3E696" w:rsidR="00B72E8C" w:rsidRPr="00B72E8C" w:rsidRDefault="00B72E8C" w:rsidP="00B72E8C">
      <w:pPr>
        <w:pStyle w:val="Lijstalinea"/>
        <w:spacing w:line="270" w:lineRule="atLeast"/>
        <w:rPr>
          <w:szCs w:val="24"/>
        </w:rPr>
      </w:pPr>
      <w:r w:rsidRPr="00B72E8C">
        <w:rPr>
          <w:szCs w:val="24"/>
        </w:rPr>
        <w:t>Vereiste competenties</w:t>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00841B1B">
        <w:rPr>
          <w:szCs w:val="24"/>
        </w:rPr>
        <w:t>11</w:t>
      </w:r>
    </w:p>
    <w:p w14:paraId="2D01273B" w14:textId="412D78BF" w:rsidR="00B72E8C" w:rsidRPr="00B72E8C" w:rsidRDefault="00B72E8C" w:rsidP="00B72E8C">
      <w:pPr>
        <w:pStyle w:val="Lijstalinea"/>
        <w:spacing w:line="270" w:lineRule="atLeast"/>
        <w:rPr>
          <w:szCs w:val="24"/>
        </w:rPr>
      </w:pPr>
      <w:r w:rsidRPr="00B72E8C">
        <w:rPr>
          <w:szCs w:val="24"/>
        </w:rPr>
        <w:t>Kwaliteitsbewaking</w:t>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00841B1B">
        <w:rPr>
          <w:szCs w:val="24"/>
        </w:rPr>
        <w:t>11</w:t>
      </w:r>
    </w:p>
    <w:p w14:paraId="204AC233" w14:textId="674CB73E" w:rsidR="00B72E8C" w:rsidRPr="00B72E8C" w:rsidRDefault="00B72E8C" w:rsidP="00B72E8C">
      <w:pPr>
        <w:pStyle w:val="Lijstalinea"/>
        <w:spacing w:line="270" w:lineRule="atLeast"/>
        <w:rPr>
          <w:szCs w:val="24"/>
        </w:rPr>
      </w:pPr>
      <w:r w:rsidRPr="00B72E8C">
        <w:rPr>
          <w:szCs w:val="24"/>
        </w:rPr>
        <w:t>Randvoorwaarden</w:t>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00841B1B">
        <w:rPr>
          <w:szCs w:val="24"/>
        </w:rPr>
        <w:t>11</w:t>
      </w:r>
    </w:p>
    <w:p w14:paraId="6F08E81B" w14:textId="445543FF" w:rsidR="00B72E8C" w:rsidRPr="00B72E8C" w:rsidRDefault="00B72E8C" w:rsidP="00B72E8C">
      <w:pPr>
        <w:pStyle w:val="Lijstalinea"/>
        <w:spacing w:line="270" w:lineRule="atLeast"/>
        <w:rPr>
          <w:szCs w:val="24"/>
        </w:rPr>
      </w:pPr>
      <w:r w:rsidRPr="00B72E8C">
        <w:rPr>
          <w:szCs w:val="24"/>
        </w:rPr>
        <w:t>Implementatie</w:t>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00841B1B">
        <w:rPr>
          <w:szCs w:val="24"/>
        </w:rPr>
        <w:t>11</w:t>
      </w:r>
    </w:p>
    <w:p w14:paraId="43BD3BE2" w14:textId="18A24770" w:rsidR="00B72E8C" w:rsidRPr="00B72E8C" w:rsidRDefault="00B72E8C" w:rsidP="00B72E8C">
      <w:pPr>
        <w:pStyle w:val="Lijstalinea"/>
        <w:spacing w:line="270" w:lineRule="atLeast"/>
        <w:rPr>
          <w:szCs w:val="24"/>
        </w:rPr>
      </w:pPr>
      <w:r w:rsidRPr="00B72E8C">
        <w:rPr>
          <w:szCs w:val="24"/>
        </w:rPr>
        <w:t>Kosten</w:t>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00825E1F">
        <w:rPr>
          <w:szCs w:val="24"/>
        </w:rPr>
        <w:t>1</w:t>
      </w:r>
      <w:r w:rsidR="00A70C4B">
        <w:rPr>
          <w:szCs w:val="24"/>
        </w:rPr>
        <w:t>3</w:t>
      </w:r>
    </w:p>
    <w:p w14:paraId="4DAF327B" w14:textId="77777777" w:rsidR="00B72E8C" w:rsidRPr="00B72E8C" w:rsidRDefault="00B72E8C" w:rsidP="00B72E8C">
      <w:pPr>
        <w:pStyle w:val="Lijstalinea"/>
        <w:spacing w:line="270" w:lineRule="atLeast"/>
        <w:rPr>
          <w:szCs w:val="24"/>
        </w:rPr>
      </w:pPr>
      <w:r w:rsidRPr="00B72E8C">
        <w:rPr>
          <w:szCs w:val="24"/>
        </w:rPr>
        <w:tab/>
      </w:r>
      <w:r w:rsidRPr="00B72E8C">
        <w:rPr>
          <w:szCs w:val="24"/>
        </w:rPr>
        <w:tab/>
      </w:r>
      <w:r w:rsidRPr="00B72E8C">
        <w:rPr>
          <w:szCs w:val="24"/>
        </w:rPr>
        <w:tab/>
      </w:r>
      <w:r w:rsidRPr="00B72E8C">
        <w:rPr>
          <w:szCs w:val="24"/>
        </w:rPr>
        <w:tab/>
      </w:r>
    </w:p>
    <w:p w14:paraId="5530694E" w14:textId="7DCE86B6" w:rsidR="00B72E8C" w:rsidRPr="00B72E8C" w:rsidRDefault="00B72E8C" w:rsidP="00B72E8C">
      <w:pPr>
        <w:pStyle w:val="Lijstalinea"/>
        <w:numPr>
          <w:ilvl w:val="0"/>
          <w:numId w:val="3"/>
        </w:numPr>
        <w:spacing w:line="270" w:lineRule="atLeast"/>
        <w:rPr>
          <w:b/>
          <w:bCs/>
          <w:szCs w:val="24"/>
        </w:rPr>
      </w:pPr>
      <w:r w:rsidRPr="00B72E8C">
        <w:rPr>
          <w:b/>
          <w:bCs/>
          <w:szCs w:val="24"/>
        </w:rPr>
        <w:t>Onderbouwing</w:t>
      </w:r>
      <w:r w:rsidRPr="00B72E8C">
        <w:rPr>
          <w:b/>
          <w:bCs/>
          <w:szCs w:val="24"/>
        </w:rPr>
        <w:tab/>
      </w:r>
      <w:r w:rsidRPr="00B72E8C">
        <w:rPr>
          <w:b/>
          <w:bCs/>
          <w:szCs w:val="24"/>
        </w:rPr>
        <w:tab/>
      </w:r>
      <w:r w:rsidRPr="00B72E8C">
        <w:rPr>
          <w:b/>
          <w:bCs/>
          <w:szCs w:val="24"/>
        </w:rPr>
        <w:tab/>
      </w:r>
      <w:r w:rsidRPr="00B72E8C">
        <w:rPr>
          <w:b/>
          <w:bCs/>
          <w:szCs w:val="24"/>
        </w:rPr>
        <w:tab/>
      </w:r>
      <w:r w:rsidRPr="00B72E8C">
        <w:rPr>
          <w:b/>
          <w:bCs/>
          <w:szCs w:val="24"/>
        </w:rPr>
        <w:tab/>
      </w:r>
      <w:r w:rsidRPr="00B72E8C">
        <w:rPr>
          <w:b/>
          <w:bCs/>
          <w:szCs w:val="24"/>
        </w:rPr>
        <w:tab/>
      </w:r>
      <w:r w:rsidRPr="00B72E8C">
        <w:rPr>
          <w:b/>
          <w:bCs/>
          <w:szCs w:val="24"/>
        </w:rPr>
        <w:tab/>
      </w:r>
      <w:r w:rsidRPr="00B72E8C">
        <w:rPr>
          <w:b/>
          <w:bCs/>
          <w:szCs w:val="24"/>
        </w:rPr>
        <w:tab/>
      </w:r>
      <w:r w:rsidRPr="00B72E8C">
        <w:rPr>
          <w:b/>
          <w:bCs/>
          <w:szCs w:val="24"/>
        </w:rPr>
        <w:tab/>
      </w:r>
      <w:r w:rsidR="00825E1F">
        <w:rPr>
          <w:b/>
          <w:bCs/>
          <w:szCs w:val="24"/>
        </w:rPr>
        <w:t>1</w:t>
      </w:r>
      <w:r w:rsidR="00EB6F87">
        <w:rPr>
          <w:b/>
          <w:bCs/>
          <w:szCs w:val="24"/>
        </w:rPr>
        <w:t>4</w:t>
      </w:r>
    </w:p>
    <w:p w14:paraId="3D44C042" w14:textId="29D2868A" w:rsidR="00B72E8C" w:rsidRPr="00B72E8C" w:rsidRDefault="00B72E8C" w:rsidP="00B72E8C">
      <w:pPr>
        <w:pStyle w:val="Lijstalinea"/>
        <w:spacing w:line="270" w:lineRule="atLeast"/>
        <w:rPr>
          <w:szCs w:val="24"/>
        </w:rPr>
      </w:pPr>
      <w:r w:rsidRPr="00B72E8C">
        <w:rPr>
          <w:szCs w:val="24"/>
        </w:rPr>
        <w:t>Aard van het probleem</w:t>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00825E1F">
        <w:rPr>
          <w:szCs w:val="24"/>
        </w:rPr>
        <w:t>1</w:t>
      </w:r>
      <w:r w:rsidR="00EB6F87">
        <w:rPr>
          <w:szCs w:val="24"/>
        </w:rPr>
        <w:t>4</w:t>
      </w:r>
    </w:p>
    <w:p w14:paraId="11908589" w14:textId="2BD777D3" w:rsidR="00B72E8C" w:rsidRPr="00B72E8C" w:rsidRDefault="00B72E8C" w:rsidP="00B72E8C">
      <w:pPr>
        <w:pStyle w:val="Lijstalinea"/>
        <w:spacing w:line="270" w:lineRule="atLeast"/>
        <w:rPr>
          <w:szCs w:val="24"/>
        </w:rPr>
      </w:pPr>
      <w:r w:rsidRPr="00B72E8C">
        <w:rPr>
          <w:szCs w:val="24"/>
        </w:rPr>
        <w:t>Spreiding, ernst en omvang</w:t>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00825E1F">
        <w:rPr>
          <w:szCs w:val="24"/>
        </w:rPr>
        <w:t>1</w:t>
      </w:r>
      <w:r w:rsidR="00EB6F87">
        <w:rPr>
          <w:szCs w:val="24"/>
        </w:rPr>
        <w:t>4</w:t>
      </w:r>
    </w:p>
    <w:p w14:paraId="705F9F46" w14:textId="5761B105" w:rsidR="00B72E8C" w:rsidRPr="00B72E8C" w:rsidRDefault="00B72E8C" w:rsidP="00B72E8C">
      <w:pPr>
        <w:pStyle w:val="Lijstalinea"/>
        <w:spacing w:line="270" w:lineRule="atLeast"/>
        <w:rPr>
          <w:szCs w:val="24"/>
        </w:rPr>
      </w:pPr>
      <w:r w:rsidRPr="00B72E8C">
        <w:rPr>
          <w:szCs w:val="24"/>
        </w:rPr>
        <w:t>Gevolgen</w:t>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Pr="00B72E8C">
        <w:rPr>
          <w:szCs w:val="24"/>
        </w:rPr>
        <w:tab/>
      </w:r>
      <w:r w:rsidR="00825E1F">
        <w:rPr>
          <w:szCs w:val="24"/>
        </w:rPr>
        <w:t>1</w:t>
      </w:r>
      <w:r w:rsidR="00EB6F87">
        <w:rPr>
          <w:szCs w:val="24"/>
        </w:rPr>
        <w:t>4</w:t>
      </w:r>
    </w:p>
    <w:p w14:paraId="1F6E3DB6" w14:textId="77777777" w:rsidR="00B72E8C" w:rsidRPr="00B72E8C" w:rsidRDefault="00B72E8C" w:rsidP="00B72E8C">
      <w:pPr>
        <w:pStyle w:val="Lijstalinea"/>
        <w:spacing w:line="270" w:lineRule="atLeast"/>
        <w:rPr>
          <w:szCs w:val="24"/>
        </w:rPr>
      </w:pPr>
    </w:p>
    <w:p w14:paraId="63423D91" w14:textId="4004F77E" w:rsidR="00B72E8C" w:rsidRPr="00B72E8C" w:rsidRDefault="00F57D9D" w:rsidP="00B72E8C">
      <w:pPr>
        <w:pStyle w:val="Lijstalinea"/>
        <w:numPr>
          <w:ilvl w:val="0"/>
          <w:numId w:val="3"/>
        </w:numPr>
        <w:spacing w:line="270" w:lineRule="atLeast"/>
        <w:rPr>
          <w:b/>
          <w:bCs/>
          <w:szCs w:val="24"/>
        </w:rPr>
      </w:pPr>
      <w:r>
        <w:rPr>
          <w:b/>
          <w:bCs/>
          <w:szCs w:val="24"/>
        </w:rPr>
        <w:t>Procesevaluatie</w:t>
      </w:r>
      <w:r w:rsidR="00B72E8C" w:rsidRPr="00B72E8C">
        <w:rPr>
          <w:b/>
          <w:bCs/>
          <w:szCs w:val="24"/>
        </w:rPr>
        <w:tab/>
      </w:r>
      <w:r w:rsidR="00B72E8C" w:rsidRPr="00B72E8C">
        <w:rPr>
          <w:b/>
          <w:bCs/>
          <w:szCs w:val="24"/>
        </w:rPr>
        <w:tab/>
      </w:r>
      <w:r w:rsidR="00B72E8C" w:rsidRPr="00B72E8C">
        <w:rPr>
          <w:b/>
          <w:bCs/>
          <w:szCs w:val="24"/>
        </w:rPr>
        <w:tab/>
      </w:r>
      <w:r w:rsidR="00B72E8C" w:rsidRPr="00B72E8C">
        <w:rPr>
          <w:b/>
          <w:bCs/>
          <w:szCs w:val="24"/>
        </w:rPr>
        <w:tab/>
      </w:r>
      <w:r w:rsidR="00B72E8C" w:rsidRPr="00B72E8C">
        <w:rPr>
          <w:b/>
          <w:bCs/>
          <w:szCs w:val="24"/>
        </w:rPr>
        <w:tab/>
      </w:r>
      <w:r w:rsidR="00B72E8C" w:rsidRPr="00B72E8C">
        <w:rPr>
          <w:b/>
          <w:bCs/>
          <w:szCs w:val="24"/>
        </w:rPr>
        <w:tab/>
      </w:r>
      <w:r w:rsidR="00B72E8C" w:rsidRPr="00B72E8C">
        <w:rPr>
          <w:b/>
          <w:bCs/>
          <w:szCs w:val="24"/>
        </w:rPr>
        <w:tab/>
      </w:r>
      <w:r w:rsidR="00B72E8C" w:rsidRPr="00B72E8C">
        <w:rPr>
          <w:b/>
          <w:bCs/>
          <w:szCs w:val="24"/>
        </w:rPr>
        <w:tab/>
      </w:r>
      <w:r w:rsidR="00B72E8C" w:rsidRPr="00B72E8C">
        <w:rPr>
          <w:b/>
          <w:bCs/>
          <w:szCs w:val="24"/>
        </w:rPr>
        <w:tab/>
      </w:r>
      <w:r w:rsidR="00CD0F82">
        <w:rPr>
          <w:b/>
          <w:bCs/>
          <w:szCs w:val="24"/>
        </w:rPr>
        <w:t>1</w:t>
      </w:r>
      <w:r w:rsidR="00EB6F87">
        <w:rPr>
          <w:b/>
          <w:bCs/>
          <w:szCs w:val="24"/>
        </w:rPr>
        <w:t>5</w:t>
      </w:r>
    </w:p>
    <w:p w14:paraId="7F40C454" w14:textId="77777777" w:rsidR="00B72E8C" w:rsidRPr="00B72E8C" w:rsidRDefault="00B72E8C" w:rsidP="00B72E8C">
      <w:pPr>
        <w:pStyle w:val="Lijstalinea"/>
        <w:spacing w:line="270" w:lineRule="atLeast"/>
        <w:rPr>
          <w:szCs w:val="24"/>
        </w:rPr>
      </w:pPr>
      <w:r w:rsidRPr="00B72E8C">
        <w:rPr>
          <w:szCs w:val="24"/>
        </w:rPr>
        <w:tab/>
      </w:r>
      <w:r w:rsidRPr="00B72E8C">
        <w:rPr>
          <w:szCs w:val="24"/>
        </w:rPr>
        <w:tab/>
      </w:r>
    </w:p>
    <w:p w14:paraId="72B8D6DB" w14:textId="4775E2E6" w:rsidR="00B72E8C" w:rsidRPr="00B72E8C" w:rsidRDefault="00B72E8C" w:rsidP="00B72E8C">
      <w:pPr>
        <w:pStyle w:val="Lijstalinea"/>
        <w:numPr>
          <w:ilvl w:val="0"/>
          <w:numId w:val="3"/>
        </w:numPr>
        <w:spacing w:line="270" w:lineRule="atLeast"/>
        <w:rPr>
          <w:b/>
          <w:bCs/>
          <w:szCs w:val="24"/>
        </w:rPr>
      </w:pPr>
      <w:r w:rsidRPr="00B72E8C">
        <w:rPr>
          <w:b/>
          <w:bCs/>
          <w:szCs w:val="24"/>
        </w:rPr>
        <w:t>Werkzame elementen</w:t>
      </w:r>
      <w:r w:rsidRPr="00B72E8C">
        <w:rPr>
          <w:b/>
          <w:bCs/>
          <w:szCs w:val="24"/>
        </w:rPr>
        <w:tab/>
      </w:r>
      <w:r w:rsidRPr="00B72E8C">
        <w:rPr>
          <w:b/>
          <w:bCs/>
          <w:szCs w:val="24"/>
        </w:rPr>
        <w:tab/>
      </w:r>
      <w:r w:rsidRPr="00B72E8C">
        <w:rPr>
          <w:b/>
          <w:bCs/>
          <w:szCs w:val="24"/>
        </w:rPr>
        <w:tab/>
      </w:r>
      <w:r w:rsidRPr="00B72E8C">
        <w:rPr>
          <w:b/>
          <w:bCs/>
          <w:szCs w:val="24"/>
        </w:rPr>
        <w:tab/>
      </w:r>
      <w:r w:rsidRPr="00B72E8C">
        <w:rPr>
          <w:b/>
          <w:bCs/>
          <w:szCs w:val="24"/>
        </w:rPr>
        <w:tab/>
      </w:r>
      <w:r w:rsidRPr="00B72E8C">
        <w:rPr>
          <w:b/>
          <w:bCs/>
          <w:szCs w:val="24"/>
        </w:rPr>
        <w:tab/>
      </w:r>
      <w:r w:rsidRPr="00B72E8C">
        <w:rPr>
          <w:b/>
          <w:bCs/>
          <w:szCs w:val="24"/>
        </w:rPr>
        <w:tab/>
      </w:r>
      <w:r w:rsidRPr="00B72E8C">
        <w:rPr>
          <w:b/>
          <w:bCs/>
          <w:szCs w:val="24"/>
        </w:rPr>
        <w:tab/>
      </w:r>
      <w:r w:rsidR="00CD0F82">
        <w:rPr>
          <w:b/>
          <w:bCs/>
          <w:szCs w:val="24"/>
        </w:rPr>
        <w:t>1</w:t>
      </w:r>
      <w:r w:rsidR="00BE361F">
        <w:rPr>
          <w:b/>
          <w:bCs/>
          <w:szCs w:val="24"/>
        </w:rPr>
        <w:t>7</w:t>
      </w:r>
    </w:p>
    <w:p w14:paraId="381771A4" w14:textId="77777777" w:rsidR="00B72E8C" w:rsidRPr="00B72E8C" w:rsidRDefault="00B72E8C" w:rsidP="00B72E8C">
      <w:pPr>
        <w:pStyle w:val="Lijstalinea"/>
        <w:spacing w:line="270" w:lineRule="atLeast"/>
        <w:rPr>
          <w:szCs w:val="24"/>
        </w:rPr>
      </w:pPr>
      <w:r w:rsidRPr="00B72E8C">
        <w:rPr>
          <w:szCs w:val="24"/>
        </w:rPr>
        <w:tab/>
      </w:r>
      <w:r w:rsidRPr="00B72E8C">
        <w:rPr>
          <w:szCs w:val="24"/>
        </w:rPr>
        <w:tab/>
      </w:r>
    </w:p>
    <w:p w14:paraId="766F7193" w14:textId="404DEF4C" w:rsidR="00B72E8C" w:rsidRPr="00B72E8C" w:rsidRDefault="00CD0F82" w:rsidP="00B72E8C">
      <w:pPr>
        <w:pStyle w:val="Lijstalinea"/>
        <w:numPr>
          <w:ilvl w:val="0"/>
          <w:numId w:val="3"/>
        </w:numPr>
        <w:spacing w:line="270" w:lineRule="atLeast"/>
        <w:rPr>
          <w:b/>
          <w:bCs/>
          <w:szCs w:val="24"/>
        </w:rPr>
      </w:pPr>
      <w:r>
        <w:rPr>
          <w:b/>
          <w:bCs/>
          <w:szCs w:val="24"/>
        </w:rPr>
        <w:t>Literatuur</w:t>
      </w:r>
      <w:r>
        <w:rPr>
          <w:b/>
          <w:bCs/>
          <w:szCs w:val="24"/>
        </w:rPr>
        <w:tab/>
      </w:r>
      <w:r>
        <w:rPr>
          <w:b/>
          <w:bCs/>
          <w:szCs w:val="24"/>
        </w:rPr>
        <w:tab/>
      </w:r>
      <w:r>
        <w:rPr>
          <w:b/>
          <w:bCs/>
          <w:szCs w:val="24"/>
        </w:rPr>
        <w:tab/>
      </w:r>
      <w:r>
        <w:rPr>
          <w:b/>
          <w:bCs/>
          <w:szCs w:val="24"/>
        </w:rPr>
        <w:tab/>
      </w:r>
      <w:r w:rsidR="00B72E8C" w:rsidRPr="00B72E8C">
        <w:rPr>
          <w:b/>
          <w:bCs/>
          <w:szCs w:val="24"/>
        </w:rPr>
        <w:tab/>
      </w:r>
      <w:r w:rsidR="00B72E8C" w:rsidRPr="00B72E8C">
        <w:rPr>
          <w:b/>
          <w:bCs/>
          <w:szCs w:val="24"/>
        </w:rPr>
        <w:tab/>
      </w:r>
      <w:r w:rsidR="00B72E8C" w:rsidRPr="00B72E8C">
        <w:rPr>
          <w:b/>
          <w:bCs/>
          <w:szCs w:val="24"/>
        </w:rPr>
        <w:tab/>
      </w:r>
      <w:r w:rsidR="00B72E8C" w:rsidRPr="00B72E8C">
        <w:rPr>
          <w:b/>
          <w:bCs/>
          <w:szCs w:val="24"/>
        </w:rPr>
        <w:tab/>
      </w:r>
      <w:r w:rsidR="00B72E8C" w:rsidRPr="00B72E8C">
        <w:rPr>
          <w:b/>
          <w:bCs/>
          <w:szCs w:val="24"/>
        </w:rPr>
        <w:tab/>
      </w:r>
      <w:r w:rsidR="00B72E8C" w:rsidRPr="00B72E8C">
        <w:rPr>
          <w:b/>
          <w:bCs/>
          <w:szCs w:val="24"/>
        </w:rPr>
        <w:tab/>
      </w:r>
      <w:r>
        <w:rPr>
          <w:b/>
          <w:bCs/>
          <w:szCs w:val="24"/>
        </w:rPr>
        <w:t>1</w:t>
      </w:r>
      <w:r w:rsidR="00BE361F">
        <w:rPr>
          <w:b/>
          <w:bCs/>
          <w:szCs w:val="24"/>
        </w:rPr>
        <w:t>8</w:t>
      </w:r>
    </w:p>
    <w:p w14:paraId="2C64FBCE" w14:textId="77777777" w:rsidR="00B72E8C" w:rsidRPr="00B72E8C" w:rsidRDefault="00B72E8C" w:rsidP="00B72E8C">
      <w:pPr>
        <w:pStyle w:val="Lijstalinea"/>
        <w:spacing w:line="270" w:lineRule="atLeast"/>
        <w:rPr>
          <w:szCs w:val="24"/>
        </w:rPr>
      </w:pPr>
    </w:p>
    <w:p w14:paraId="391CDACA" w14:textId="3DD905E1" w:rsidR="00B72E8C" w:rsidRPr="00DF51CA" w:rsidRDefault="00B72E8C" w:rsidP="00DF51CA">
      <w:pPr>
        <w:pStyle w:val="Lijstalinea"/>
        <w:numPr>
          <w:ilvl w:val="0"/>
          <w:numId w:val="3"/>
        </w:numPr>
        <w:spacing w:line="270" w:lineRule="atLeast"/>
        <w:rPr>
          <w:b/>
          <w:bCs/>
          <w:szCs w:val="24"/>
        </w:rPr>
      </w:pPr>
      <w:r w:rsidRPr="00DF51CA">
        <w:rPr>
          <w:b/>
          <w:bCs/>
          <w:szCs w:val="24"/>
        </w:rPr>
        <w:t>Bijlagen</w:t>
      </w:r>
      <w:r w:rsidRPr="00DF51CA">
        <w:rPr>
          <w:b/>
          <w:bCs/>
          <w:szCs w:val="24"/>
        </w:rPr>
        <w:tab/>
      </w:r>
      <w:r w:rsidRPr="00DF51CA">
        <w:rPr>
          <w:b/>
          <w:bCs/>
          <w:szCs w:val="24"/>
        </w:rPr>
        <w:tab/>
      </w:r>
      <w:r w:rsidRPr="00DF51CA">
        <w:rPr>
          <w:b/>
          <w:bCs/>
          <w:szCs w:val="24"/>
        </w:rPr>
        <w:tab/>
      </w:r>
      <w:r w:rsidRPr="00DF51CA">
        <w:rPr>
          <w:b/>
          <w:bCs/>
          <w:szCs w:val="24"/>
        </w:rPr>
        <w:tab/>
      </w:r>
      <w:r w:rsidRPr="00DF51CA">
        <w:rPr>
          <w:b/>
          <w:bCs/>
          <w:szCs w:val="24"/>
        </w:rPr>
        <w:tab/>
      </w:r>
      <w:r w:rsidRPr="00DF51CA">
        <w:rPr>
          <w:b/>
          <w:bCs/>
          <w:szCs w:val="24"/>
        </w:rPr>
        <w:tab/>
      </w:r>
      <w:r w:rsidRPr="00DF51CA">
        <w:rPr>
          <w:b/>
          <w:bCs/>
          <w:szCs w:val="24"/>
        </w:rPr>
        <w:tab/>
      </w:r>
      <w:r w:rsidRPr="00DF51CA">
        <w:rPr>
          <w:b/>
          <w:bCs/>
          <w:szCs w:val="24"/>
        </w:rPr>
        <w:tab/>
      </w:r>
      <w:r w:rsidRPr="00DF51CA">
        <w:rPr>
          <w:b/>
          <w:bCs/>
          <w:szCs w:val="24"/>
        </w:rPr>
        <w:tab/>
      </w:r>
      <w:r w:rsidRPr="00DF51CA">
        <w:rPr>
          <w:b/>
          <w:bCs/>
          <w:szCs w:val="24"/>
        </w:rPr>
        <w:tab/>
      </w:r>
      <w:r w:rsidR="00A24445">
        <w:rPr>
          <w:b/>
          <w:bCs/>
          <w:szCs w:val="24"/>
        </w:rPr>
        <w:t>1</w:t>
      </w:r>
      <w:r w:rsidR="00EB6F87">
        <w:rPr>
          <w:b/>
          <w:bCs/>
          <w:szCs w:val="24"/>
        </w:rPr>
        <w:t>9</w:t>
      </w:r>
    </w:p>
    <w:p w14:paraId="34A5F8ED" w14:textId="6A88D410" w:rsidR="00010CBA" w:rsidRDefault="00B72E8C" w:rsidP="00B72E8C">
      <w:pPr>
        <w:rPr>
          <w:szCs w:val="24"/>
        </w:rPr>
      </w:pPr>
      <w:r w:rsidRPr="00B72E8C">
        <w:rPr>
          <w:szCs w:val="24"/>
        </w:rPr>
        <w:tab/>
      </w:r>
      <w:r w:rsidR="00DE17E2" w:rsidRPr="00DE17E2">
        <w:rPr>
          <w:szCs w:val="24"/>
        </w:rPr>
        <w:t>Overzicht leestechniek</w:t>
      </w:r>
      <w:r w:rsidR="00010CBA">
        <w:rPr>
          <w:szCs w:val="24"/>
        </w:rPr>
        <w:tab/>
      </w:r>
      <w:r w:rsidR="00010CBA">
        <w:rPr>
          <w:szCs w:val="24"/>
        </w:rPr>
        <w:tab/>
      </w:r>
      <w:r w:rsidR="00DE17E2">
        <w:rPr>
          <w:szCs w:val="24"/>
        </w:rPr>
        <w:tab/>
      </w:r>
      <w:r w:rsidR="00DE17E2">
        <w:rPr>
          <w:szCs w:val="24"/>
        </w:rPr>
        <w:tab/>
      </w:r>
      <w:r w:rsidR="00DE17E2">
        <w:rPr>
          <w:szCs w:val="24"/>
        </w:rPr>
        <w:tab/>
      </w:r>
      <w:r w:rsidR="00DE17E2">
        <w:rPr>
          <w:szCs w:val="24"/>
        </w:rPr>
        <w:tab/>
      </w:r>
      <w:r w:rsidRPr="00B72E8C">
        <w:rPr>
          <w:szCs w:val="24"/>
        </w:rPr>
        <w:tab/>
      </w:r>
      <w:r w:rsidRPr="00B72E8C">
        <w:rPr>
          <w:szCs w:val="24"/>
        </w:rPr>
        <w:tab/>
      </w:r>
      <w:r w:rsidR="00A6034A">
        <w:rPr>
          <w:szCs w:val="24"/>
        </w:rPr>
        <w:t>19</w:t>
      </w:r>
    </w:p>
    <w:p w14:paraId="3EA69148" w14:textId="6C37D96B" w:rsidR="00992F02" w:rsidRDefault="00010CBA" w:rsidP="00B72E8C">
      <w:pPr>
        <w:rPr>
          <w:szCs w:val="24"/>
        </w:rPr>
      </w:pPr>
      <w:r>
        <w:rPr>
          <w:szCs w:val="24"/>
        </w:rPr>
        <w:tab/>
        <w:t>Overzicht braillelessen</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A6034A">
        <w:rPr>
          <w:szCs w:val="24"/>
        </w:rPr>
        <w:t>20</w:t>
      </w:r>
      <w:r w:rsidR="00B72E8C" w:rsidRPr="004E533F">
        <w:rPr>
          <w:szCs w:val="24"/>
        </w:rPr>
        <w:tab/>
      </w:r>
    </w:p>
    <w:p w14:paraId="6B2BA869" w14:textId="7D248EDD" w:rsidR="00305535" w:rsidRPr="00695677" w:rsidRDefault="00ED0772" w:rsidP="00695677">
      <w:pPr>
        <w:pStyle w:val="Kop1"/>
      </w:pPr>
      <w:r>
        <w:br w:type="column"/>
      </w:r>
      <w:r w:rsidR="78F19722">
        <w:lastRenderedPageBreak/>
        <w:t>Samenvatting</w:t>
      </w:r>
    </w:p>
    <w:p w14:paraId="21FF93D6" w14:textId="1821BA30" w:rsidR="00305535" w:rsidRDefault="00305535" w:rsidP="00305535">
      <w:pPr>
        <w:rPr>
          <w:rFonts w:cs="Arial"/>
          <w:color w:val="000000" w:themeColor="text1"/>
        </w:rPr>
      </w:pPr>
    </w:p>
    <w:p w14:paraId="77F9EEF4" w14:textId="56E756B7" w:rsidR="3B61BB16" w:rsidRDefault="3B61BB16" w:rsidP="1445149B">
      <w:pPr>
        <w:rPr>
          <w:rFonts w:cs="Arial"/>
          <w:color w:val="000000" w:themeColor="text1"/>
        </w:rPr>
      </w:pPr>
      <w:r w:rsidRPr="1445149B">
        <w:rPr>
          <w:rFonts w:cs="Arial"/>
          <w:b/>
          <w:bCs/>
          <w:color w:val="000000" w:themeColor="text1"/>
        </w:rPr>
        <w:t>Doelgroep</w:t>
      </w:r>
      <w:r w:rsidRPr="1445149B">
        <w:rPr>
          <w:rFonts w:cs="Arial"/>
          <w:color w:val="000000" w:themeColor="text1"/>
        </w:rPr>
        <w:t xml:space="preserve"> </w:t>
      </w:r>
    </w:p>
    <w:p w14:paraId="29B4E367" w14:textId="6B8B54AD" w:rsidR="1443532B" w:rsidRDefault="1443532B" w:rsidP="006607FB">
      <w:r>
        <w:t xml:space="preserve">De </w:t>
      </w:r>
      <w:r w:rsidR="2F06519A" w:rsidRPr="31F43777">
        <w:rPr>
          <w:i/>
          <w:iCs/>
        </w:rPr>
        <w:t xml:space="preserve">Methode Maréchal </w:t>
      </w:r>
      <w:r>
        <w:t>richt zich op volwassen</w:t>
      </w:r>
      <w:r w:rsidR="009D5A3B">
        <w:t xml:space="preserve">en </w:t>
      </w:r>
      <w:r>
        <w:t>met een visuele beperking die</w:t>
      </w:r>
      <w:r w:rsidR="363DC230">
        <w:t xml:space="preserve"> moeite ervaren met het lezen van zwartdruk tekst en om die reden</w:t>
      </w:r>
      <w:r>
        <w:t xml:space="preserve"> braille willen leren lezen en schrijven</w:t>
      </w:r>
      <w:r w:rsidR="6F8BE556">
        <w:t>.</w:t>
      </w:r>
    </w:p>
    <w:p w14:paraId="739E57F2" w14:textId="2E2FAD5C" w:rsidR="00ED0772" w:rsidRDefault="00ED0772" w:rsidP="00B72E8C"/>
    <w:p w14:paraId="317C097E" w14:textId="05A1B810" w:rsidR="00095D4A" w:rsidRDefault="3B61BB16" w:rsidP="00B72E8C">
      <w:r w:rsidRPr="1445149B">
        <w:rPr>
          <w:b/>
          <w:bCs/>
        </w:rPr>
        <w:t>Doel</w:t>
      </w:r>
    </w:p>
    <w:p w14:paraId="3E99B081" w14:textId="1891517B" w:rsidR="00095D4A" w:rsidRDefault="6BC74960" w:rsidP="006607FB">
      <w:r>
        <w:t xml:space="preserve">De </w:t>
      </w:r>
      <w:r w:rsidR="1C8F69AC">
        <w:t xml:space="preserve">methode </w:t>
      </w:r>
      <w:r>
        <w:t xml:space="preserve">is erop gericht </w:t>
      </w:r>
      <w:r w:rsidR="000B0825">
        <w:t xml:space="preserve">mensen met een visuele </w:t>
      </w:r>
      <w:r>
        <w:t>binnen gemiddeld 10 weken zowel</w:t>
      </w:r>
      <w:r w:rsidR="74F31175">
        <w:t xml:space="preserve"> het</w:t>
      </w:r>
      <w:r>
        <w:t xml:space="preserve"> lezen als </w:t>
      </w:r>
      <w:r w:rsidR="00F4271A">
        <w:t xml:space="preserve">typen </w:t>
      </w:r>
      <w:r>
        <w:t>van het brailleschrift aan te leren.</w:t>
      </w:r>
      <w:r w:rsidR="4FB59E58">
        <w:t xml:space="preserve"> </w:t>
      </w:r>
      <w:r w:rsidR="518D964B">
        <w:t>Na</w:t>
      </w:r>
      <w:r w:rsidR="000B0825">
        <w:t xml:space="preserve"> het afronden van de interventie </w:t>
      </w:r>
      <w:r w:rsidR="518D964B">
        <w:t>kan vervolgens gestart worden met het opbouwen van tempo en routine</w:t>
      </w:r>
      <w:r w:rsidR="1F23A00C">
        <w:t xml:space="preserve">. Tevens zullen stapsgewijs het leren kennen van leestekens, accentletters, merken van spullen met </w:t>
      </w:r>
      <w:proofErr w:type="spellStart"/>
      <w:r w:rsidR="1F23A00C">
        <w:t>braillelabels</w:t>
      </w:r>
      <w:proofErr w:type="spellEnd"/>
      <w:r w:rsidR="1F23A00C">
        <w:t xml:space="preserve"> als ook het werken met digitaal braille aan de orde komen</w:t>
      </w:r>
      <w:r w:rsidR="5157B2E3">
        <w:t xml:space="preserve">. </w:t>
      </w:r>
      <w:r w:rsidR="000B0825">
        <w:t>Op die wijze</w:t>
      </w:r>
      <w:r w:rsidR="22EE6D45">
        <w:t xml:space="preserve"> draagt de interventie bij aan meer zelfredzaamheid, betere communicatie en ruimere toegang tot kennis en informatie voor de </w:t>
      </w:r>
      <w:r w:rsidR="000B0825">
        <w:t>doelgroep</w:t>
      </w:r>
      <w:r w:rsidR="22EE6D45">
        <w:t>.</w:t>
      </w:r>
    </w:p>
    <w:p w14:paraId="676B0F30" w14:textId="2CC08F2B" w:rsidR="00095D4A" w:rsidRDefault="1F23A00C" w:rsidP="1445149B">
      <w:pPr>
        <w:rPr>
          <w:rFonts w:cs="Arial"/>
          <w:color w:val="000000" w:themeColor="text1"/>
        </w:rPr>
      </w:pPr>
      <w:r w:rsidRPr="1445149B">
        <w:rPr>
          <w:rFonts w:cs="Arial"/>
          <w:color w:val="000000" w:themeColor="text1"/>
        </w:rPr>
        <w:t xml:space="preserve"> </w:t>
      </w:r>
    </w:p>
    <w:p w14:paraId="79104084" w14:textId="091020D6" w:rsidR="00095D4A" w:rsidRDefault="3B61BB16" w:rsidP="00B72E8C">
      <w:r w:rsidRPr="1445149B">
        <w:rPr>
          <w:b/>
          <w:bCs/>
        </w:rPr>
        <w:t>Aanpak</w:t>
      </w:r>
    </w:p>
    <w:p w14:paraId="6EA5B43B" w14:textId="006EAA44" w:rsidR="00A616D9" w:rsidRDefault="003A3009" w:rsidP="006607FB">
      <w:r w:rsidRPr="003A3009">
        <w:t>De brailletraining wordt individueel aangeboden</w:t>
      </w:r>
      <w:r>
        <w:t>:</w:t>
      </w:r>
      <w:r w:rsidRPr="003A3009">
        <w:t xml:space="preserve"> op locatie, thuis of via beeldbellen. De </w:t>
      </w:r>
      <w:r w:rsidR="000B0825">
        <w:t>deelnemer</w:t>
      </w:r>
      <w:r w:rsidRPr="003A3009">
        <w:t xml:space="preserve"> leert de brailleletters in groepjes van vier</w:t>
      </w:r>
      <w:r w:rsidR="000B646F">
        <w:t xml:space="preserve"> aan, waarbij aanvullend wordt geoefend met het leren schrijven van brailleletters op de brailleschrijfmachine. </w:t>
      </w:r>
      <w:r w:rsidRPr="003A3009">
        <w:t xml:space="preserve">In de regionale centra bestaat de training uit tien wekelijkse lessen van 1,5 uur </w:t>
      </w:r>
      <w:r w:rsidR="00B02F70">
        <w:t>waarbij aanvullend</w:t>
      </w:r>
      <w:r w:rsidRPr="003A3009">
        <w:t xml:space="preserve"> dagelijks thuis </w:t>
      </w:r>
      <w:r w:rsidR="00B02F70">
        <w:t xml:space="preserve">geoefend dient te worden. </w:t>
      </w:r>
      <w:r w:rsidRPr="003A3009">
        <w:t>Bij de intensieve revalidatie (</w:t>
      </w:r>
      <w:r w:rsidR="00B02F70">
        <w:t xml:space="preserve">op locatie </w:t>
      </w:r>
      <w:r w:rsidRPr="003A3009">
        <w:t xml:space="preserve">Visio Het Loo Erf) volgen </w:t>
      </w:r>
      <w:r w:rsidR="000B0825">
        <w:t>deelnemers</w:t>
      </w:r>
      <w:r w:rsidRPr="003A3009">
        <w:t xml:space="preserve"> gedurende tien weken drie tot vier trainingen van een uur per week, zonder huiswerk.</w:t>
      </w:r>
    </w:p>
    <w:p w14:paraId="1A712486" w14:textId="77777777" w:rsidR="00095D4A" w:rsidRDefault="00095D4A" w:rsidP="00B72E8C"/>
    <w:p w14:paraId="50800DF0" w14:textId="78105086" w:rsidR="00095D4A" w:rsidRPr="006607FB" w:rsidRDefault="00095D4A" w:rsidP="006607FB">
      <w:r w:rsidRPr="00A143D9">
        <w:rPr>
          <w:b/>
          <w:bCs/>
        </w:rPr>
        <w:t>Materiaal</w:t>
      </w:r>
    </w:p>
    <w:p w14:paraId="1BD2C426" w14:textId="41674CA9" w:rsidR="006607FB" w:rsidRDefault="00EB6AEF" w:rsidP="00C44B16">
      <w:r>
        <w:t xml:space="preserve">De interventie maakt gebruik van het brailleboek </w:t>
      </w:r>
      <w:r w:rsidRPr="31F43777">
        <w:rPr>
          <w:i/>
          <w:iCs/>
        </w:rPr>
        <w:t>Methode Mar</w:t>
      </w:r>
      <w:r w:rsidR="00454458" w:rsidRPr="31F43777">
        <w:rPr>
          <w:i/>
          <w:iCs/>
        </w:rPr>
        <w:t>échal</w:t>
      </w:r>
      <w:r w:rsidR="00454458">
        <w:t xml:space="preserve">, </w:t>
      </w:r>
      <w:r w:rsidR="00C44B16">
        <w:t xml:space="preserve">de zwartdruk versie </w:t>
      </w:r>
      <w:r w:rsidR="002F5CF5">
        <w:t xml:space="preserve">van de methode </w:t>
      </w:r>
      <w:r w:rsidR="00C44B16">
        <w:t xml:space="preserve">(zoals een regulier gedrukt boek), een brailleblokje (een houten blokje met 6 pinnen waar brailleletters in vergrote vorm samengesteld en voelbaar kunnen worden gemaakt), brailleschrijfmachine en braillepapier. Facultatief kunnen de brailleleesregel </w:t>
      </w:r>
      <w:r w:rsidR="236C838E">
        <w:t xml:space="preserve">en de </w:t>
      </w:r>
      <w:r w:rsidR="00C44B16">
        <w:t xml:space="preserve">computer worden gebruikt. </w:t>
      </w:r>
    </w:p>
    <w:p w14:paraId="679D0C4E" w14:textId="5438B3B8" w:rsidR="00095D4A" w:rsidRDefault="00C44B16" w:rsidP="00B72E8C">
      <w:r>
        <w:t xml:space="preserve"> </w:t>
      </w:r>
    </w:p>
    <w:p w14:paraId="66A7DB3C" w14:textId="4D7BF45B" w:rsidR="00095D4A" w:rsidRDefault="00095D4A" w:rsidP="00B72E8C">
      <w:r w:rsidRPr="00A143D9">
        <w:rPr>
          <w:b/>
          <w:bCs/>
        </w:rPr>
        <w:t>Onderbouwing</w:t>
      </w:r>
      <w:r>
        <w:t xml:space="preserve"> </w:t>
      </w:r>
    </w:p>
    <w:p w14:paraId="2861CF2B" w14:textId="35EB24D1" w:rsidR="005906C9" w:rsidRDefault="00C44B16" w:rsidP="00B72E8C">
      <w:r>
        <w:t xml:space="preserve">De </w:t>
      </w:r>
      <w:r>
        <w:rPr>
          <w:i/>
          <w:iCs/>
        </w:rPr>
        <w:t>Methode Maréchal</w:t>
      </w:r>
      <w:r>
        <w:t xml:space="preserve"> is ontwikkeld op basis van het ontvangen en verwerken van tactiele signalen. Bij de methode is gekozen </w:t>
      </w:r>
      <w:r w:rsidR="005906C9" w:rsidRPr="005906C9">
        <w:t xml:space="preserve">letters niet </w:t>
      </w:r>
      <w:r w:rsidR="005906C9">
        <w:t xml:space="preserve">aan te leren </w:t>
      </w:r>
      <w:r w:rsidR="005906C9" w:rsidRPr="005906C9">
        <w:t>door losse puntjes te benoemen, maar door hun vorm als geheel te onderscheiden. Dit maakt het mogelijk om de letter direct vanuit de juiste leesrichting (links naar rechts) te herkennen. Zo staat een reeks van twee verticale punten met een tussenruimte voor een ‘open’ letter, terwijl drie aaneengesloten punten links een ‘gesloten’ letter vormen.</w:t>
      </w:r>
      <w:r w:rsidR="005906C9">
        <w:t xml:space="preserve"> Door letters als geheel te leren voelen, is </w:t>
      </w:r>
      <w:r w:rsidR="004268FB">
        <w:t xml:space="preserve">de tast-aandacht </w:t>
      </w:r>
      <w:r w:rsidR="00F27D24">
        <w:t xml:space="preserve">volledig op de letter in plaats van verdeeld over puntjes </w:t>
      </w:r>
      <w:r w:rsidR="005906C9">
        <w:t xml:space="preserve">en kan het lezen van brailleschrift op volwassen leeftijd sneller en met minder inspanning aangeleerd worden. </w:t>
      </w:r>
    </w:p>
    <w:p w14:paraId="2B420A00" w14:textId="07FB97DC" w:rsidR="00095D4A" w:rsidRDefault="005906C9" w:rsidP="00B72E8C">
      <w:r>
        <w:t xml:space="preserve">Tijdens de trainingen worden letters aangeleerd in groepen van vier, met een logische opbouw van eenvoudig naar complex. Binnen iedere groep verschillen de vormen voldoende om ze goed te onderscheiden. </w:t>
      </w:r>
    </w:p>
    <w:p w14:paraId="5B410F81" w14:textId="77777777" w:rsidR="005906C9" w:rsidRDefault="005906C9" w:rsidP="00B72E8C"/>
    <w:p w14:paraId="3F86F30B" w14:textId="637A379E" w:rsidR="005906C9" w:rsidRPr="00B86178" w:rsidRDefault="00B86178" w:rsidP="00B72E8C">
      <w:r>
        <w:br w:type="column"/>
      </w:r>
      <w:r w:rsidR="005906C9">
        <w:lastRenderedPageBreak/>
        <w:t xml:space="preserve">Victor R. Maréchal, docent bij Visio Het Loo Erf in Apeldoorn, ontwikkelde deze methode in de jaren ’70. Tot die tijd leerden kinderen en volwassenen braille via genummerde puntjes (punt 1 </w:t>
      </w:r>
      <w:r w:rsidR="6CC8404D">
        <w:t>linksboven</w:t>
      </w:r>
      <w:r w:rsidR="005906C9">
        <w:t>, punt 2 links</w:t>
      </w:r>
      <w:r>
        <w:t xml:space="preserve"> </w:t>
      </w:r>
      <w:r w:rsidR="4B24F859">
        <w:t xml:space="preserve">en in het </w:t>
      </w:r>
      <w:r w:rsidR="005906C9">
        <w:t xml:space="preserve">midden, enzovoort). Voor volwassenen bleek dit systeem </w:t>
      </w:r>
      <w:r w:rsidR="00D56AAE">
        <w:t xml:space="preserve">in de praktijk </w:t>
      </w:r>
      <w:r w:rsidR="005906C9">
        <w:t>echter inefficiënt: het tellen van afzonderlijke punten kostte veel tijd en voorkwam dat letters als een geheel werden gevoeld.</w:t>
      </w:r>
      <w:r>
        <w:t xml:space="preserve"> Sinds de introductie van de </w:t>
      </w:r>
      <w:r w:rsidRPr="062A0A84">
        <w:rPr>
          <w:i/>
          <w:iCs/>
        </w:rPr>
        <w:t>Methode Maréchal</w:t>
      </w:r>
      <w:r>
        <w:t xml:space="preserve"> is de methode inhoudelijk ongewijzigd gebleven, al zijn de woorden gemoderniseerd en is een dicteezinnenboekje toegevoegd. </w:t>
      </w:r>
    </w:p>
    <w:p w14:paraId="460A37CA" w14:textId="77777777" w:rsidR="00095D4A" w:rsidRDefault="00095D4A" w:rsidP="00B72E8C"/>
    <w:p w14:paraId="0F934535" w14:textId="27E5CE6B" w:rsidR="00095D4A" w:rsidRDefault="00F57D9D" w:rsidP="00B72E8C">
      <w:r>
        <w:rPr>
          <w:b/>
          <w:bCs/>
        </w:rPr>
        <w:t>Procesevaluatie</w:t>
      </w:r>
    </w:p>
    <w:p w14:paraId="53FFFDAB" w14:textId="25273702" w:rsidR="00B86178" w:rsidRDefault="007D26D7" w:rsidP="01A38208">
      <w:pPr>
        <w:rPr>
          <w:rFonts w:eastAsia="Verdana" w:cs="Verdana"/>
        </w:rPr>
      </w:pPr>
      <w:proofErr w:type="spellStart"/>
      <w:r>
        <w:t>Practice-based</w:t>
      </w:r>
      <w:proofErr w:type="spellEnd"/>
      <w:r w:rsidR="00B86178">
        <w:t xml:space="preserve"> heeft de interventie </w:t>
      </w:r>
      <w:r w:rsidR="7A474BB1">
        <w:t xml:space="preserve">al decennia </w:t>
      </w:r>
      <w:r w:rsidR="00B86178">
        <w:t xml:space="preserve">laten zien goed te werken: de meeste </w:t>
      </w:r>
      <w:r w:rsidR="009D5A3B">
        <w:t>deelnemers</w:t>
      </w:r>
      <w:r w:rsidR="00B86178">
        <w:t xml:space="preserve"> beschikken na 10 weken over een goede basiskennis van en vaardigheid in het brailleschrift. </w:t>
      </w:r>
      <w:r w:rsidR="5149BDAD" w:rsidRPr="31F43777">
        <w:rPr>
          <w:rFonts w:eastAsia="Verdana" w:cs="Verdana"/>
        </w:rPr>
        <w:t xml:space="preserve">Hoewel er tot heden geen gedocumenteerde procesevaluatie heeft plaatsgevonden, </w:t>
      </w:r>
      <w:r w:rsidR="03C87798">
        <w:t xml:space="preserve">zijn er door de jaren heen </w:t>
      </w:r>
      <w:r w:rsidR="6BF597E6">
        <w:t xml:space="preserve">op basis van feedback van zowel </w:t>
      </w:r>
      <w:r w:rsidR="009D5A3B">
        <w:t>deelnemers</w:t>
      </w:r>
      <w:r w:rsidR="6BF597E6">
        <w:t xml:space="preserve"> als medewerkers </w:t>
      </w:r>
      <w:r w:rsidR="03C87798">
        <w:t xml:space="preserve">diverse aanpassingen </w:t>
      </w:r>
      <w:r w:rsidR="7C2F3844">
        <w:t>gedaan</w:t>
      </w:r>
      <w:r w:rsidR="03C87798">
        <w:t xml:space="preserve"> </w:t>
      </w:r>
      <w:r w:rsidR="00004BF4">
        <w:t>en</w:t>
      </w:r>
      <w:r w:rsidR="03C87798">
        <w:t xml:space="preserve"> sluit de huidige werkwijze nog steeds nauw aan bij de originele methodiek </w:t>
      </w:r>
      <w:r w:rsidR="5149BDAD" w:rsidRPr="31F43777">
        <w:rPr>
          <w:rFonts w:eastAsia="Verdana" w:cs="Verdana"/>
        </w:rPr>
        <w:t xml:space="preserve">van de jaren </w:t>
      </w:r>
      <w:r w:rsidR="65D32389" w:rsidRPr="31F43777">
        <w:rPr>
          <w:rFonts w:eastAsia="Verdana" w:cs="Verdana"/>
        </w:rPr>
        <w:t>'70</w:t>
      </w:r>
      <w:r w:rsidR="5149BDAD" w:rsidRPr="31F43777">
        <w:rPr>
          <w:rFonts w:eastAsia="Verdana" w:cs="Verdana"/>
        </w:rPr>
        <w:t>.</w:t>
      </w:r>
    </w:p>
    <w:p w14:paraId="722F82A0" w14:textId="22A634A8" w:rsidR="01A38208" w:rsidRDefault="01A38208"/>
    <w:p w14:paraId="33011F48" w14:textId="4E0D414E" w:rsidR="00DF000E" w:rsidRDefault="00502B57" w:rsidP="008B0138">
      <w:r>
        <w:t>De Expertisegroep Braille ziet de noodzaak om toekomstig onderzoek te verrichten met betrekking tot de verschillende methoden van het aanleren van het brailleschrift</w:t>
      </w:r>
      <w:r w:rsidR="00DF000E">
        <w:t>, en wil om die reden</w:t>
      </w:r>
      <w:r>
        <w:t xml:space="preserve"> </w:t>
      </w:r>
      <w:r w:rsidR="00671C88">
        <w:t xml:space="preserve">graag in kaart brengen welke verschillende methodes er zijn ontwikkeld om het brailleschrift te onderwijzen in soortgelijke landen als Nederland. Mogelijk zijn naar andere methodes wel effectonderzoeken uitgevoerd en is vergelijkend onderzoek gedaan. </w:t>
      </w:r>
    </w:p>
    <w:p w14:paraId="150F1329" w14:textId="24D1F837" w:rsidR="006D67C4" w:rsidRDefault="00F036DE" w:rsidP="00F036DE">
      <w:pPr>
        <w:pStyle w:val="Kop1"/>
      </w:pPr>
      <w:r>
        <w:br w:type="column"/>
      </w:r>
      <w:r w:rsidR="421D2F1A">
        <w:lastRenderedPageBreak/>
        <w:t xml:space="preserve">1. </w:t>
      </w:r>
      <w:r w:rsidR="008D10FA">
        <w:t>Uitgebreide beschrijving</w:t>
      </w:r>
    </w:p>
    <w:p w14:paraId="73E87001" w14:textId="73B6EFA8" w:rsidR="008D10FA" w:rsidRDefault="008D10FA" w:rsidP="00F036DE">
      <w:pPr>
        <w:pStyle w:val="Kop2"/>
      </w:pPr>
      <w:r>
        <w:t xml:space="preserve">1.1 De </w:t>
      </w:r>
      <w:r w:rsidRPr="00F036DE">
        <w:t>doelgroep</w:t>
      </w:r>
    </w:p>
    <w:p w14:paraId="2C7AC3D8" w14:textId="0391470D" w:rsidR="00530D06" w:rsidRPr="005152F5" w:rsidRDefault="00F06298" w:rsidP="00300FC0">
      <w:pPr>
        <w:pStyle w:val="Kop3"/>
        <w:rPr>
          <w:i/>
          <w:iCs/>
        </w:rPr>
      </w:pPr>
      <w:r w:rsidRPr="006F08AE">
        <w:t>Uiteindelijke doelgroep</w:t>
      </w:r>
    </w:p>
    <w:p w14:paraId="40234E97" w14:textId="44504CD4" w:rsidR="009C2FC2" w:rsidRDefault="00505D51" w:rsidP="00505D51">
      <w:r>
        <w:t xml:space="preserve">De interventie richt zich op </w:t>
      </w:r>
      <w:r w:rsidR="005D38AE">
        <w:t>volwassenen</w:t>
      </w:r>
      <w:r>
        <w:t xml:space="preserve"> met een visuele beperking </w:t>
      </w:r>
      <w:r w:rsidR="00C06212">
        <w:t xml:space="preserve">voor wie het lezen van zwartdruk tekst </w:t>
      </w:r>
      <w:r w:rsidR="00846CFD">
        <w:t xml:space="preserve">nu of binnen een jaar niet meer </w:t>
      </w:r>
      <w:r w:rsidR="00C06212">
        <w:t xml:space="preserve">mogelijk is of </w:t>
      </w:r>
      <w:r w:rsidR="1BB8DB3B">
        <w:t>te veel</w:t>
      </w:r>
      <w:r w:rsidR="00C06212">
        <w:t xml:space="preserve"> inspanning </w:t>
      </w:r>
      <w:r w:rsidR="003D76E2">
        <w:t xml:space="preserve">kost en </w:t>
      </w:r>
      <w:r w:rsidR="511E7EA7">
        <w:t xml:space="preserve">die </w:t>
      </w:r>
      <w:r w:rsidR="003D76E2">
        <w:t>om die reden</w:t>
      </w:r>
      <w:r>
        <w:t xml:space="preserve"> braille willen leren lezen en schrijven.</w:t>
      </w:r>
      <w:r w:rsidR="009C2FC2">
        <w:t xml:space="preserve"> </w:t>
      </w:r>
      <w:r w:rsidR="005D38AE">
        <w:t>H</w:t>
      </w:r>
      <w:r w:rsidR="5008C4CE">
        <w:t>i</w:t>
      </w:r>
      <w:r w:rsidR="009C2FC2">
        <w:t>e</w:t>
      </w:r>
      <w:r w:rsidR="5008C4CE">
        <w:t>rbij</w:t>
      </w:r>
      <w:r w:rsidR="005D38AE">
        <w:t xml:space="preserve"> worden</w:t>
      </w:r>
      <w:r w:rsidR="5008C4CE">
        <w:t xml:space="preserve"> de</w:t>
      </w:r>
      <w:r w:rsidR="009C2FC2">
        <w:t xml:space="preserve"> volgende inclusiecriteria</w:t>
      </w:r>
      <w:r w:rsidR="005D38AE">
        <w:t xml:space="preserve"> gehanteerd</w:t>
      </w:r>
      <w:r w:rsidR="009C2FC2">
        <w:t>:</w:t>
      </w:r>
    </w:p>
    <w:p w14:paraId="13F9340A" w14:textId="6E0660E9" w:rsidR="0071517B" w:rsidRDefault="00FE31AC" w:rsidP="009C2FC2">
      <w:pPr>
        <w:pStyle w:val="Lijstalinea"/>
        <w:numPr>
          <w:ilvl w:val="0"/>
          <w:numId w:val="5"/>
        </w:numPr>
      </w:pPr>
      <w:r>
        <w:t>Personen</w:t>
      </w:r>
      <w:r w:rsidR="00B829CB">
        <w:t xml:space="preserve"> met een </w:t>
      </w:r>
      <w:r w:rsidR="009C2FC2">
        <w:t>visuele beperking</w:t>
      </w:r>
      <w:r w:rsidR="001E36AD">
        <w:t>, waarbij sprake is van</w:t>
      </w:r>
      <w:r w:rsidR="008F501A">
        <w:t xml:space="preserve"> ten minste een van de volgende </w:t>
      </w:r>
      <w:r w:rsidR="00F51BB0">
        <w:t>eigenschappen</w:t>
      </w:r>
      <w:r w:rsidR="006F4B26">
        <w:t xml:space="preserve"> (</w:t>
      </w:r>
      <w:r w:rsidR="00707737">
        <w:t xml:space="preserve">gebaseerd op de </w:t>
      </w:r>
      <w:r w:rsidR="00162E8F" w:rsidRPr="0071517B">
        <w:rPr>
          <w:i/>
          <w:iCs/>
        </w:rPr>
        <w:t xml:space="preserve">Richtlijn voor Visusstoornissen, revalidatie </w:t>
      </w:r>
      <w:r w:rsidR="00162E8F" w:rsidRPr="00707737">
        <w:rPr>
          <w:i/>
          <w:iCs/>
        </w:rPr>
        <w:t>en verwijzing (NOG, 18 december 2020</w:t>
      </w:r>
      <w:r w:rsidR="001656E7" w:rsidRPr="00707737">
        <w:rPr>
          <w:i/>
          <w:iCs/>
        </w:rPr>
        <w:t>)</w:t>
      </w:r>
      <w:r w:rsidR="00162E8F">
        <w:t>)</w:t>
      </w:r>
      <w:r w:rsidR="00F51BB0">
        <w:t>:</w:t>
      </w:r>
    </w:p>
    <w:p w14:paraId="61513164" w14:textId="0BC82FAE" w:rsidR="0071517B" w:rsidRDefault="001E36AD" w:rsidP="0071517B">
      <w:pPr>
        <w:pStyle w:val="Lijstalinea"/>
        <w:numPr>
          <w:ilvl w:val="1"/>
          <w:numId w:val="5"/>
        </w:numPr>
      </w:pPr>
      <w:r>
        <w:t>Een visus onder de 0.3</w:t>
      </w:r>
      <w:r w:rsidR="00F51BB0">
        <w:t xml:space="preserve"> of een leesvisus onder de 0.25</w:t>
      </w:r>
      <w:r w:rsidR="6FA8B1F0">
        <w:t>.</w:t>
      </w:r>
    </w:p>
    <w:p w14:paraId="1CECFA40" w14:textId="725CF48D" w:rsidR="008F501A" w:rsidRDefault="00F51BB0" w:rsidP="0071517B">
      <w:pPr>
        <w:pStyle w:val="Lijstalinea"/>
        <w:numPr>
          <w:ilvl w:val="1"/>
          <w:numId w:val="5"/>
        </w:numPr>
      </w:pPr>
      <w:r>
        <w:t>Significant gezichtsvelduitval/hemianopsie</w:t>
      </w:r>
      <w:r w:rsidR="272F58E0">
        <w:t>.</w:t>
      </w:r>
    </w:p>
    <w:p w14:paraId="4FE1C739" w14:textId="7F37B295" w:rsidR="00162E8F" w:rsidRDefault="006F4B26" w:rsidP="00162E8F">
      <w:pPr>
        <w:pStyle w:val="Lijstalinea"/>
        <w:numPr>
          <w:ilvl w:val="1"/>
          <w:numId w:val="5"/>
        </w:numPr>
      </w:pPr>
      <w:r>
        <w:t>Een cerebrale visusstoornis</w:t>
      </w:r>
      <w:r w:rsidR="272F58E0">
        <w:t>.</w:t>
      </w:r>
    </w:p>
    <w:p w14:paraId="5BDFFCA7" w14:textId="1D502C6A" w:rsidR="00162E8F" w:rsidRDefault="00FE31AC" w:rsidP="00162E8F">
      <w:pPr>
        <w:pStyle w:val="Lijstalinea"/>
        <w:numPr>
          <w:ilvl w:val="0"/>
          <w:numId w:val="5"/>
        </w:numPr>
      </w:pPr>
      <w:r>
        <w:t>Personen</w:t>
      </w:r>
      <w:r w:rsidR="00B829CB">
        <w:t xml:space="preserve"> met een leeftijd van 18 jaar of ouder</w:t>
      </w:r>
      <w:r w:rsidR="30810A70">
        <w:t>.</w:t>
      </w:r>
    </w:p>
    <w:p w14:paraId="6FFA574F" w14:textId="59E0D158" w:rsidR="009A4B2F" w:rsidRDefault="00FE31AC" w:rsidP="00FE31AC">
      <w:pPr>
        <w:pStyle w:val="Lijstalinea"/>
        <w:numPr>
          <w:ilvl w:val="0"/>
          <w:numId w:val="5"/>
        </w:numPr>
      </w:pPr>
      <w:r>
        <w:t>Personen</w:t>
      </w:r>
      <w:r w:rsidR="000B1232">
        <w:t xml:space="preserve"> die</w:t>
      </w:r>
      <w:r w:rsidR="009A280E">
        <w:t xml:space="preserve"> de Nederlandse taal </w:t>
      </w:r>
      <w:r w:rsidR="00002FC4">
        <w:t>in zowel spraak als schrift op ten minste niveau B1</w:t>
      </w:r>
      <w:r w:rsidR="000B1232">
        <w:t xml:space="preserve"> beheersen</w:t>
      </w:r>
      <w:r w:rsidR="30810A70">
        <w:t>.</w:t>
      </w:r>
    </w:p>
    <w:p w14:paraId="3C45C05D" w14:textId="77777777" w:rsidR="005D38AE" w:rsidRDefault="005D38AE" w:rsidP="005D38AE">
      <w:pPr>
        <w:pStyle w:val="Lijstalinea"/>
        <w:ind w:left="787"/>
      </w:pPr>
    </w:p>
    <w:p w14:paraId="454D5015" w14:textId="07E15E49" w:rsidR="009A4B2F" w:rsidRPr="00CB4DC8" w:rsidRDefault="00727879" w:rsidP="062A0A84">
      <w:pPr>
        <w:pStyle w:val="Kop3"/>
        <w:rPr>
          <w:rStyle w:val="Kop3Char"/>
          <w:b/>
          <w:bCs/>
        </w:rPr>
      </w:pPr>
      <w:r w:rsidRPr="062A0A84">
        <w:rPr>
          <w:rStyle w:val="Kop3Char"/>
          <w:b/>
          <w:bCs/>
        </w:rPr>
        <w:t>Intermediaire doelgroep</w:t>
      </w:r>
    </w:p>
    <w:p w14:paraId="4668FC18" w14:textId="13198D11" w:rsidR="00CB4DC8" w:rsidRDefault="00CB4DC8" w:rsidP="00A02DD1">
      <w:r>
        <w:t xml:space="preserve">De interventie richt zich </w:t>
      </w:r>
      <w:r w:rsidR="0028551B">
        <w:t>op de volwassenen met een visuele beperking</w:t>
      </w:r>
      <w:r w:rsidR="005C6B7B">
        <w:t>. Er is geen actieve rol voor</w:t>
      </w:r>
      <w:r>
        <w:t xml:space="preserve"> het cliëntsysteem (familieleden of anderen voor de </w:t>
      </w:r>
      <w:r w:rsidR="00214EDE">
        <w:t>deelnemer</w:t>
      </w:r>
      <w:r>
        <w:t xml:space="preserve"> belangrijke mensen) als intermediaire doelgroep. </w:t>
      </w:r>
    </w:p>
    <w:p w14:paraId="071D5909" w14:textId="77777777" w:rsidR="005D38AE" w:rsidRDefault="005D38AE" w:rsidP="00A02DD1"/>
    <w:p w14:paraId="75D68F1B" w14:textId="24727652" w:rsidR="00A02DD1" w:rsidRPr="00FD7401" w:rsidRDefault="00A02DD1" w:rsidP="00FD7401">
      <w:pPr>
        <w:pStyle w:val="Kop3"/>
      </w:pPr>
      <w:r w:rsidRPr="00FD7401">
        <w:rPr>
          <w:rStyle w:val="Kop3Char"/>
          <w:b/>
        </w:rPr>
        <w:t xml:space="preserve">Selectie van </w:t>
      </w:r>
      <w:r w:rsidR="002A5471" w:rsidRPr="00FD7401">
        <w:rPr>
          <w:rStyle w:val="Kop3Char"/>
          <w:b/>
        </w:rPr>
        <w:t xml:space="preserve">de </w:t>
      </w:r>
      <w:r w:rsidRPr="00FD7401">
        <w:rPr>
          <w:rStyle w:val="Kop3Char"/>
          <w:b/>
        </w:rPr>
        <w:t>doelgroep</w:t>
      </w:r>
    </w:p>
    <w:p w14:paraId="43DB0E4A" w14:textId="720DF53C" w:rsidR="00727879" w:rsidRDefault="00F73088" w:rsidP="00FD7401">
      <w:r>
        <w:t>Volwassenen met een visuele beperking</w:t>
      </w:r>
      <w:r w:rsidR="0014646E">
        <w:t xml:space="preserve"> kunnen op verschillende manieren </w:t>
      </w:r>
      <w:r w:rsidR="00BF3B4D">
        <w:t xml:space="preserve">in aanmerking komen voor deelname. </w:t>
      </w:r>
      <w:r w:rsidR="0070488A">
        <w:t>Veelal</w:t>
      </w:r>
      <w:r w:rsidR="007D33A3">
        <w:t xml:space="preserve"> blijkt uit de </w:t>
      </w:r>
      <w:r w:rsidR="258107A0">
        <w:t>intake voor revalidatie</w:t>
      </w:r>
      <w:r w:rsidR="0070488A">
        <w:t xml:space="preserve"> </w:t>
      </w:r>
      <w:r w:rsidR="007D33A3">
        <w:t xml:space="preserve">dat de </w:t>
      </w:r>
      <w:r>
        <w:t>persoon</w:t>
      </w:r>
      <w:r w:rsidR="007D33A3">
        <w:t xml:space="preserve"> </w:t>
      </w:r>
      <w:r w:rsidR="00791468">
        <w:t>problemen ervaart met het</w:t>
      </w:r>
      <w:r w:rsidR="003E690B">
        <w:t xml:space="preserve"> lezen</w:t>
      </w:r>
      <w:r w:rsidR="30A81DDF">
        <w:t xml:space="preserve"> en schrijven</w:t>
      </w:r>
      <w:r w:rsidR="003E690B">
        <w:t>, waar</w:t>
      </w:r>
      <w:r w:rsidR="7493B462">
        <w:t>uit</w:t>
      </w:r>
      <w:r w:rsidR="003E690B">
        <w:t xml:space="preserve"> de vraag </w:t>
      </w:r>
      <w:r w:rsidR="6C400A34">
        <w:t>volg</w:t>
      </w:r>
      <w:r w:rsidR="003E690B">
        <w:t xml:space="preserve">t </w:t>
      </w:r>
      <w:r w:rsidR="00940765">
        <w:t xml:space="preserve">om braille te leren. </w:t>
      </w:r>
      <w:r w:rsidR="737EE979">
        <w:t xml:space="preserve">Deze vraag kan ook </w:t>
      </w:r>
      <w:r w:rsidR="00940765">
        <w:t xml:space="preserve">gedurende het revalidatietraject ontstaan, als andere methoden of hulpmiddelen </w:t>
      </w:r>
      <w:r w:rsidR="64C20927">
        <w:t xml:space="preserve">de problemen met het lezen en schrijven </w:t>
      </w:r>
      <w:r w:rsidR="00940765">
        <w:t xml:space="preserve">niet (voldoende) hebben kunnen oplossen. </w:t>
      </w:r>
    </w:p>
    <w:p w14:paraId="15A5129E" w14:textId="75A5DD94" w:rsidR="01A38208" w:rsidRDefault="01A38208"/>
    <w:p w14:paraId="1C03502E" w14:textId="35828408" w:rsidR="00A02DD1" w:rsidRDefault="00940765" w:rsidP="01A38208">
      <w:r>
        <w:t xml:space="preserve">Cruciaal voor selectie en deelname is de motivatie van </w:t>
      </w:r>
      <w:r w:rsidR="00F73088">
        <w:t>de deelnemer</w:t>
      </w:r>
      <w:r>
        <w:t xml:space="preserve"> om braille te leren.</w:t>
      </w:r>
      <w:r w:rsidR="338B4A28">
        <w:t xml:space="preserve"> Wel zijn er enkele contra-indicaties voor deelname aan de interventie </w:t>
      </w:r>
      <w:r w:rsidR="338B4A28" w:rsidRPr="01A38208">
        <w:rPr>
          <w:i/>
          <w:iCs/>
        </w:rPr>
        <w:t>Methode Marécha</w:t>
      </w:r>
      <w:r w:rsidR="7F0D6303" w:rsidRPr="01A38208">
        <w:rPr>
          <w:i/>
          <w:iCs/>
        </w:rPr>
        <w:t>l</w:t>
      </w:r>
      <w:r w:rsidR="338B4A28" w:rsidRPr="01A38208">
        <w:t>. Dit</w:t>
      </w:r>
      <w:r w:rsidR="72FB9315" w:rsidRPr="01A38208">
        <w:t xml:space="preserve"> kan zijn als</w:t>
      </w:r>
      <w:r w:rsidR="338B4A28" w:rsidRPr="01A38208">
        <w:t>:</w:t>
      </w:r>
    </w:p>
    <w:p w14:paraId="7D96A6A3" w14:textId="190DC53D" w:rsidR="00A02DD1" w:rsidRDefault="28443F6D" w:rsidP="01A38208">
      <w:pPr>
        <w:pStyle w:val="Lijstalinea"/>
        <w:numPr>
          <w:ilvl w:val="0"/>
          <w:numId w:val="2"/>
        </w:numPr>
      </w:pPr>
      <w:r>
        <w:t xml:space="preserve">De </w:t>
      </w:r>
      <w:r w:rsidR="00DD073B">
        <w:t>deelnemer</w:t>
      </w:r>
      <w:r>
        <w:t xml:space="preserve"> d</w:t>
      </w:r>
      <w:r w:rsidR="353A066A">
        <w:t>e Nederlandse spreek- en schrijftaal onvoldoende machtig is (deze contra-indicatie geldt niet voor de intensieve revalidatie bij Visio Het Loo Erf</w:t>
      </w:r>
      <w:r w:rsidR="6D6E90D2">
        <w:t xml:space="preserve"> omdat daar met een aangepaste </w:t>
      </w:r>
      <w:proofErr w:type="spellStart"/>
      <w:r w:rsidR="6D6E90D2">
        <w:t>marechal</w:t>
      </w:r>
      <w:proofErr w:type="spellEnd"/>
      <w:r w:rsidR="6D6E90D2">
        <w:t xml:space="preserve"> methode gericht op anderstaligen gewerkt kan worden</w:t>
      </w:r>
      <w:r w:rsidR="353A066A">
        <w:t>)</w:t>
      </w:r>
      <w:r w:rsidR="236E96AC">
        <w:t>.</w:t>
      </w:r>
    </w:p>
    <w:p w14:paraId="28FFE0D3" w14:textId="33947EA0" w:rsidR="1A7BA71E" w:rsidRDefault="1A7BA71E" w:rsidP="01A38208">
      <w:pPr>
        <w:pStyle w:val="Lijstalinea"/>
        <w:numPr>
          <w:ilvl w:val="0"/>
          <w:numId w:val="2"/>
        </w:numPr>
      </w:pPr>
      <w:r>
        <w:t xml:space="preserve">De </w:t>
      </w:r>
      <w:r w:rsidR="00DD073B">
        <w:t>deelnemer</w:t>
      </w:r>
      <w:r>
        <w:t xml:space="preserve"> o</w:t>
      </w:r>
      <w:r w:rsidR="55A9E63E">
        <w:t xml:space="preserve">nvoldoende gevoel en/of </w:t>
      </w:r>
      <w:r w:rsidR="598ADBF7">
        <w:t xml:space="preserve">fijne </w:t>
      </w:r>
      <w:r w:rsidR="55A9E63E">
        <w:t xml:space="preserve">motoriek </w:t>
      </w:r>
      <w:r w:rsidR="0199EE83">
        <w:t xml:space="preserve">in de vingers heeft waardoor </w:t>
      </w:r>
      <w:r w:rsidR="3CEC5B6A">
        <w:t>braillepunten niet goed kunnen worden gevoeld</w:t>
      </w:r>
      <w:r w:rsidR="4706F524">
        <w:t>.</w:t>
      </w:r>
    </w:p>
    <w:p w14:paraId="02386A5E" w14:textId="7DD75CB3" w:rsidR="41B3D0D3" w:rsidRDefault="4E8B6595" w:rsidP="001D0A73">
      <w:pPr>
        <w:pStyle w:val="Lijstalinea"/>
        <w:numPr>
          <w:ilvl w:val="0"/>
          <w:numId w:val="2"/>
        </w:numPr>
      </w:pPr>
      <w:r w:rsidRPr="01A38208">
        <w:t xml:space="preserve">De </w:t>
      </w:r>
      <w:r w:rsidR="00DD073B">
        <w:t>deelnemer</w:t>
      </w:r>
      <w:r w:rsidRPr="01A38208">
        <w:t xml:space="preserve"> d</w:t>
      </w:r>
      <w:r w:rsidR="3CEC5B6A" w:rsidRPr="01A38208">
        <w:t>ermate</w:t>
      </w:r>
      <w:r w:rsidR="6EB3CB3D" w:rsidRPr="01A38208">
        <w:t xml:space="preserve"> cognitief beperkt is (zoals beperkt leervermogen, geheugenproblematiek of beperkingen op het gebied </w:t>
      </w:r>
      <w:r w:rsidR="7742DADF" w:rsidRPr="01A38208">
        <w:t xml:space="preserve">van </w:t>
      </w:r>
      <w:r w:rsidR="6EB3CB3D" w:rsidRPr="01A38208">
        <w:t>aandacht</w:t>
      </w:r>
      <w:r w:rsidR="477D03F1" w:rsidRPr="01A38208">
        <w:t xml:space="preserve">, concentratie </w:t>
      </w:r>
      <w:r w:rsidR="41B3D0D3" w:rsidRPr="01A38208">
        <w:t xml:space="preserve">of het begrip van taal) waardoor hij of zij niet in staat is braille te leren. De </w:t>
      </w:r>
      <w:r w:rsidR="00616E8F">
        <w:t>deelnemer</w:t>
      </w:r>
      <w:r w:rsidR="41B3D0D3" w:rsidRPr="01A38208">
        <w:t xml:space="preserve"> is niet voldoende belastbaar om de trainingen te kunnen volgen. </w:t>
      </w:r>
      <w:r w:rsidR="6164BCC7" w:rsidRPr="01A38208">
        <w:t xml:space="preserve"> </w:t>
      </w:r>
    </w:p>
    <w:p w14:paraId="57D86806" w14:textId="346AC5B6" w:rsidR="73912B23" w:rsidRDefault="73912B23" w:rsidP="01A38208">
      <w:pPr>
        <w:pStyle w:val="Lijstalinea"/>
        <w:numPr>
          <w:ilvl w:val="0"/>
          <w:numId w:val="2"/>
        </w:numPr>
      </w:pPr>
      <w:r w:rsidRPr="01A38208">
        <w:lastRenderedPageBreak/>
        <w:t xml:space="preserve">De </w:t>
      </w:r>
      <w:r w:rsidR="00DD073B">
        <w:t>deelnemer</w:t>
      </w:r>
      <w:r w:rsidRPr="01A38208">
        <w:t xml:space="preserve"> nog zodanig visueel </w:t>
      </w:r>
      <w:r w:rsidR="00473076">
        <w:t xml:space="preserve">is </w:t>
      </w:r>
      <w:r w:rsidRPr="01A38208">
        <w:t>ingesteld dat hij</w:t>
      </w:r>
      <w:r w:rsidR="00DD073B">
        <w:t xml:space="preserve"> of zij</w:t>
      </w:r>
      <w:r w:rsidRPr="01A38208">
        <w:t xml:space="preserve"> niet in staat is over te schakelen naar het tastzintuig. </w:t>
      </w:r>
    </w:p>
    <w:p w14:paraId="1ADA621A" w14:textId="6E3B1528" w:rsidR="01A38208" w:rsidRDefault="01A38208" w:rsidP="005D38AE"/>
    <w:p w14:paraId="4298F151" w14:textId="2060189F" w:rsidR="005E4DBF" w:rsidRPr="002B0089" w:rsidRDefault="005E4DBF" w:rsidP="01A38208">
      <w:pPr>
        <w:pStyle w:val="Kop3"/>
        <w:rPr>
          <w:rFonts w:cs="Arial"/>
          <w:color w:val="000000" w:themeColor="text1"/>
        </w:rPr>
      </w:pPr>
      <w:r>
        <w:t>Betrokkenheid</w:t>
      </w:r>
      <w:r w:rsidR="00A24445">
        <w:t xml:space="preserve"> van de</w:t>
      </w:r>
      <w:r>
        <w:t xml:space="preserve"> doelgroep </w:t>
      </w:r>
    </w:p>
    <w:p w14:paraId="7FB70804" w14:textId="0F9E4948" w:rsidR="006D67C4" w:rsidRDefault="5451DE9C" w:rsidP="006D67C4">
      <w:r>
        <w:t xml:space="preserve">De </w:t>
      </w:r>
      <w:r w:rsidR="00D75AE4">
        <w:rPr>
          <w:i/>
          <w:iCs/>
        </w:rPr>
        <w:t>M</w:t>
      </w:r>
      <w:r w:rsidRPr="01A38208">
        <w:rPr>
          <w:i/>
          <w:iCs/>
        </w:rPr>
        <w:t xml:space="preserve">ethode Maréchal </w:t>
      </w:r>
      <w:r w:rsidRPr="01A38208">
        <w:t xml:space="preserve">is </w:t>
      </w:r>
      <w:r w:rsidR="1D320C42" w:rsidRPr="01A38208">
        <w:t>origineel in de jaren ‘70 ontwikkeld door Victor R. Maréchal, brailletrainer bij Visio Het Loo Erf. In 2006 en 2021 is de interven</w:t>
      </w:r>
      <w:r w:rsidR="56EC90AC" w:rsidRPr="01A38208">
        <w:t xml:space="preserve">tie </w:t>
      </w:r>
      <w:r w:rsidR="1D320C42" w:rsidRPr="01A38208">
        <w:t xml:space="preserve">tweemaal </w:t>
      </w:r>
      <w:r w:rsidR="2EDC8549" w:rsidRPr="01A38208">
        <w:t xml:space="preserve">doorontwikkeld op basis van feedback van zowel betrokken </w:t>
      </w:r>
      <w:r w:rsidR="00E030D1">
        <w:t>deelnemers</w:t>
      </w:r>
      <w:r w:rsidR="2EDC8549" w:rsidRPr="01A38208">
        <w:t xml:space="preserve"> als zorgprofessionals. </w:t>
      </w:r>
      <w:r w:rsidR="001F51FA">
        <w:t xml:space="preserve">Hierbij is bijvoorbeeld </w:t>
      </w:r>
      <w:r w:rsidR="004C7614">
        <w:t xml:space="preserve">de variatie in aangeboden lettercombinaties uitgebreid, is het aanbod van woorden gemoderniseerd en is een aparte bijlage toegevoegd met oefenmateriaal </w:t>
      </w:r>
      <w:r w:rsidR="008A3E7A">
        <w:t xml:space="preserve">voor het typen op de brailleschrijfmachine. </w:t>
      </w:r>
    </w:p>
    <w:p w14:paraId="00B3BC4F" w14:textId="77777777" w:rsidR="009E3C25" w:rsidRPr="009E3C25" w:rsidRDefault="009E3C25" w:rsidP="006D67C4"/>
    <w:p w14:paraId="31ADFFBA" w14:textId="77777777" w:rsidR="006F08AE" w:rsidRDefault="006F08AE" w:rsidP="006F08AE">
      <w:pPr>
        <w:pStyle w:val="Kop2"/>
      </w:pPr>
      <w:r>
        <w:t>1.2 Onze doelen</w:t>
      </w:r>
    </w:p>
    <w:p w14:paraId="213C69EE" w14:textId="4671C388" w:rsidR="006F08AE" w:rsidRPr="001B45CA" w:rsidRDefault="00737296" w:rsidP="001B45CA">
      <w:pPr>
        <w:pStyle w:val="Kop3"/>
      </w:pPr>
      <w:r w:rsidRPr="001B45CA">
        <w:rPr>
          <w:rStyle w:val="Kop3Char"/>
          <w:b/>
        </w:rPr>
        <w:t>Hoofddoel</w:t>
      </w:r>
    </w:p>
    <w:p w14:paraId="78670879" w14:textId="0A89AC55" w:rsidR="00737296" w:rsidRPr="00E42D50" w:rsidRDefault="00A07346" w:rsidP="00737296">
      <w:pPr>
        <w:rPr>
          <w:rFonts w:cs="Arial"/>
          <w:color w:val="000000" w:themeColor="text1"/>
        </w:rPr>
      </w:pPr>
      <w:r w:rsidRPr="31F43777">
        <w:rPr>
          <w:rFonts w:cs="Arial"/>
          <w:color w:val="000000" w:themeColor="text1"/>
        </w:rPr>
        <w:t xml:space="preserve">De interventie </w:t>
      </w:r>
      <w:r w:rsidRPr="31F43777">
        <w:rPr>
          <w:rFonts w:cs="Arial"/>
          <w:i/>
          <w:iCs/>
          <w:color w:val="000000" w:themeColor="text1"/>
        </w:rPr>
        <w:t>Methode Maréchal</w:t>
      </w:r>
      <w:r w:rsidRPr="31F43777">
        <w:rPr>
          <w:rFonts w:cs="Arial"/>
          <w:color w:val="000000" w:themeColor="text1"/>
        </w:rPr>
        <w:t xml:space="preserve"> heeft als doel </w:t>
      </w:r>
      <w:r w:rsidR="00E030D1">
        <w:rPr>
          <w:rFonts w:cs="Arial"/>
          <w:color w:val="000000" w:themeColor="text1"/>
        </w:rPr>
        <w:t>volwassenen</w:t>
      </w:r>
      <w:r w:rsidRPr="31F43777">
        <w:rPr>
          <w:rFonts w:cs="Arial"/>
          <w:color w:val="000000" w:themeColor="text1"/>
        </w:rPr>
        <w:t xml:space="preserve"> met een visuele beperking binnen tien wekelijkse lessen van anderhalf uur (regionale centra) of veertig lessen van een uur (intensieve revalidatie) een basis te bieden in het zelfstandig lezen en schrijven van letters</w:t>
      </w:r>
      <w:r w:rsidR="4F6B4D44" w:rsidRPr="31F43777">
        <w:rPr>
          <w:rFonts w:cs="Arial"/>
          <w:color w:val="000000" w:themeColor="text1"/>
        </w:rPr>
        <w:t xml:space="preserve"> en</w:t>
      </w:r>
      <w:r w:rsidRPr="31F43777">
        <w:rPr>
          <w:rFonts w:cs="Arial"/>
          <w:color w:val="000000" w:themeColor="text1"/>
        </w:rPr>
        <w:t xml:space="preserve"> cijfers</w:t>
      </w:r>
      <w:r w:rsidR="00F80C59" w:rsidRPr="31F43777">
        <w:rPr>
          <w:rFonts w:cs="Arial"/>
          <w:color w:val="000000" w:themeColor="text1"/>
        </w:rPr>
        <w:t xml:space="preserve"> en daarmee</w:t>
      </w:r>
      <w:r w:rsidRPr="31F43777">
        <w:rPr>
          <w:rFonts w:cs="Arial"/>
          <w:color w:val="000000" w:themeColor="text1"/>
        </w:rPr>
        <w:t xml:space="preserve"> woorden en getallen in </w:t>
      </w:r>
      <w:r w:rsidR="00F80C59" w:rsidRPr="31F43777">
        <w:rPr>
          <w:rFonts w:cs="Arial"/>
          <w:color w:val="000000" w:themeColor="text1"/>
        </w:rPr>
        <w:t xml:space="preserve">het </w:t>
      </w:r>
      <w:r w:rsidRPr="31F43777">
        <w:rPr>
          <w:rFonts w:cs="Arial"/>
          <w:color w:val="000000" w:themeColor="text1"/>
        </w:rPr>
        <w:t>braille</w:t>
      </w:r>
      <w:r w:rsidR="00F80C59" w:rsidRPr="31F43777">
        <w:rPr>
          <w:rFonts w:cs="Arial"/>
          <w:color w:val="000000" w:themeColor="text1"/>
        </w:rPr>
        <w:t>schrift</w:t>
      </w:r>
      <w:r w:rsidR="005258D2" w:rsidRPr="31F43777">
        <w:rPr>
          <w:rFonts w:cs="Arial"/>
          <w:color w:val="000000" w:themeColor="text1"/>
        </w:rPr>
        <w:t xml:space="preserve">. </w:t>
      </w:r>
    </w:p>
    <w:p w14:paraId="1F0E04F0" w14:textId="6369681A" w:rsidR="001A4B69" w:rsidRPr="00B3155E" w:rsidRDefault="001A4B69" w:rsidP="00B3155E">
      <w:pPr>
        <w:pStyle w:val="Kop3"/>
      </w:pPr>
      <w:r w:rsidRPr="00B3155E">
        <w:rPr>
          <w:rStyle w:val="Kop3Char"/>
          <w:b/>
        </w:rPr>
        <w:t>Subdoelen</w:t>
      </w:r>
    </w:p>
    <w:p w14:paraId="7A2DED37" w14:textId="210F12AB" w:rsidR="001A4B69" w:rsidRDefault="00F42F23" w:rsidP="00345A41">
      <w:r>
        <w:t>Naast het aanleren va</w:t>
      </w:r>
      <w:r w:rsidR="002D2A00">
        <w:t xml:space="preserve">n </w:t>
      </w:r>
      <w:r w:rsidR="00C869C2">
        <w:t>letters en cijfers in het brailleschrift</w:t>
      </w:r>
      <w:r w:rsidR="002D2A00">
        <w:t xml:space="preserve">, is er binnen de interventie </w:t>
      </w:r>
      <w:r w:rsidR="002D2A00" w:rsidRPr="3CA396DC">
        <w:rPr>
          <w:i/>
          <w:iCs/>
        </w:rPr>
        <w:t>Methode Maréchal</w:t>
      </w:r>
      <w:r w:rsidR="002D2A00">
        <w:t xml:space="preserve"> ook aandacht voor de onderliggende vaardigheden die essentieel zijn</w:t>
      </w:r>
      <w:r w:rsidR="00C869C2">
        <w:t xml:space="preserve"> voor het kunnen lezen en schrijven in braille. De subdoelen </w:t>
      </w:r>
      <w:r w:rsidR="00345A41">
        <w:t xml:space="preserve">binnen de interventie </w:t>
      </w:r>
      <w:r w:rsidR="00C869C2">
        <w:t xml:space="preserve">richten zich </w:t>
      </w:r>
      <w:r w:rsidR="00345A41">
        <w:t xml:space="preserve">dan ook </w:t>
      </w:r>
      <w:r w:rsidR="007865FF">
        <w:t xml:space="preserve">op </w:t>
      </w:r>
      <w:r w:rsidR="3E096E0F">
        <w:t xml:space="preserve">het verbeteren van </w:t>
      </w:r>
      <w:r w:rsidR="007865FF">
        <w:t xml:space="preserve">de houding, tastzin en belastbaarheid van de </w:t>
      </w:r>
      <w:r w:rsidR="00256B84">
        <w:t>deelnemer</w:t>
      </w:r>
      <w:r w:rsidR="007865FF">
        <w:t xml:space="preserve">. </w:t>
      </w:r>
      <w:r w:rsidR="00345A41">
        <w:t>Subdoelen die binnen de interventie worden gehanteerd zijn:</w:t>
      </w:r>
    </w:p>
    <w:p w14:paraId="1DD6DC47" w14:textId="0A4E802E" w:rsidR="002E351F" w:rsidRDefault="002E351F" w:rsidP="002E351F">
      <w:pPr>
        <w:pStyle w:val="Lijstalinea"/>
        <w:numPr>
          <w:ilvl w:val="0"/>
          <w:numId w:val="7"/>
        </w:numPr>
      </w:pPr>
      <w:r>
        <w:t>Het begrijpen</w:t>
      </w:r>
      <w:r w:rsidR="00672F1E">
        <w:t xml:space="preserve"> en toepassen</w:t>
      </w:r>
      <w:r>
        <w:t xml:space="preserve"> van de “methode” binnen de </w:t>
      </w:r>
      <w:r w:rsidRPr="31F43777">
        <w:rPr>
          <w:i/>
          <w:iCs/>
        </w:rPr>
        <w:t>Methode Maréchal</w:t>
      </w:r>
      <w:r>
        <w:t>: waarom en hoe is de vorm van brailleletters opgebouwd en hoe kunnen deze worden benoemd en onderscheiden.</w:t>
      </w:r>
    </w:p>
    <w:p w14:paraId="12B6F5C1" w14:textId="1B1A8728" w:rsidR="00345A41" w:rsidRDefault="00EF78CA" w:rsidP="00345A41">
      <w:pPr>
        <w:pStyle w:val="Lijstalinea"/>
        <w:numPr>
          <w:ilvl w:val="0"/>
          <w:numId w:val="7"/>
        </w:numPr>
      </w:pPr>
      <w:r>
        <w:t xml:space="preserve">Het </w:t>
      </w:r>
      <w:r w:rsidR="00A642AB">
        <w:t xml:space="preserve">ontwikkelen van inzicht in de juiste lichaamshouding en leesbeweging tijdens het lezen en schrijven van braille. </w:t>
      </w:r>
      <w:r w:rsidR="005643F0">
        <w:t>Denk hierbij aan een ergonomisch ontspannen zithouding en vingerzetting met een juiste horizontale leesbeweging</w:t>
      </w:r>
      <w:r w:rsidR="5B766C83">
        <w:t>.</w:t>
      </w:r>
    </w:p>
    <w:p w14:paraId="7A708C9D" w14:textId="1E9440B6" w:rsidR="005F3AE9" w:rsidRDefault="00272A3B" w:rsidP="00345A41">
      <w:pPr>
        <w:pStyle w:val="Lijstalinea"/>
        <w:numPr>
          <w:ilvl w:val="0"/>
          <w:numId w:val="7"/>
        </w:numPr>
      </w:pPr>
      <w:r>
        <w:t xml:space="preserve">Het verbeteren van de </w:t>
      </w:r>
      <w:r w:rsidR="00F149B9">
        <w:t>tastzin van de vingers</w:t>
      </w:r>
      <w:r w:rsidR="010EE226">
        <w:t>.</w:t>
      </w:r>
    </w:p>
    <w:p w14:paraId="1073EFB3" w14:textId="162CF49A" w:rsidR="009675A1" w:rsidRDefault="009675A1" w:rsidP="00737296">
      <w:pPr>
        <w:pStyle w:val="Lijstalinea"/>
        <w:numPr>
          <w:ilvl w:val="0"/>
          <w:numId w:val="7"/>
        </w:numPr>
      </w:pPr>
      <w:r>
        <w:t>Het ontwikkelen van inzicht in de eigen belasting en belastbaarheid tijdens het lezen van braille</w:t>
      </w:r>
      <w:r w:rsidR="2C7BDBB2">
        <w:t>.</w:t>
      </w:r>
    </w:p>
    <w:p w14:paraId="5D2E8C47" w14:textId="6F2E5A9F" w:rsidR="00AE43E0" w:rsidRDefault="009675A1" w:rsidP="009675A1">
      <w:pPr>
        <w:pStyle w:val="Kop2"/>
      </w:pPr>
      <w:r>
        <w:br w:type="column"/>
      </w:r>
      <w:r w:rsidR="0056640B">
        <w:lastRenderedPageBreak/>
        <w:t xml:space="preserve">1.3 De </w:t>
      </w:r>
      <w:r w:rsidR="0056640B" w:rsidRPr="009E3C25">
        <w:t>aanpak</w:t>
      </w:r>
    </w:p>
    <w:p w14:paraId="3EBB721B" w14:textId="36DCF3E9" w:rsidR="00AE43E0" w:rsidRPr="009E3C25" w:rsidRDefault="00AE43E0" w:rsidP="009E3C25">
      <w:pPr>
        <w:pStyle w:val="Kop3"/>
      </w:pPr>
      <w:r w:rsidRPr="715E6F58">
        <w:rPr>
          <w:rStyle w:val="Kop3Char"/>
          <w:b/>
          <w:bCs/>
        </w:rPr>
        <w:t>Opzet van de interventie</w:t>
      </w:r>
    </w:p>
    <w:p w14:paraId="36976EA2" w14:textId="6099350E" w:rsidR="2A96621D" w:rsidRDefault="2A96621D" w:rsidP="715E6F58">
      <w:pPr>
        <w:rPr>
          <w:rFonts w:eastAsia="Verdana" w:cs="Verdana"/>
        </w:rPr>
      </w:pPr>
      <w:r w:rsidRPr="715E6F58">
        <w:rPr>
          <w:rFonts w:eastAsia="Verdana" w:cs="Verdana"/>
        </w:rPr>
        <w:t xml:space="preserve">De aangeboden brailletraining verschilt afhankelijk van de revalidatievorm: deze kan plaatsvinden binnen de regionale revalidatie in de thuissituatie of binnen de intensieve revalidatie met verblijf waarbij meerdere dagen per week wordt geoefend. Beide mogelijkheden verschillen in aanpak en zullen </w:t>
      </w:r>
      <w:r w:rsidR="4916CC6F" w:rsidRPr="715E6F58">
        <w:rPr>
          <w:rFonts w:eastAsia="Verdana" w:cs="Verdana"/>
        </w:rPr>
        <w:t xml:space="preserve">in dit hoofdstuk </w:t>
      </w:r>
      <w:r w:rsidR="00C928E2">
        <w:rPr>
          <w:rFonts w:eastAsia="Verdana" w:cs="Verdana"/>
        </w:rPr>
        <w:t>af</w:t>
      </w:r>
      <w:r w:rsidR="00184FE6">
        <w:rPr>
          <w:rFonts w:eastAsia="Verdana" w:cs="Verdana"/>
        </w:rPr>
        <w:t>zonderlijk</w:t>
      </w:r>
      <w:r w:rsidR="00C928E2" w:rsidRPr="715E6F58">
        <w:rPr>
          <w:rFonts w:eastAsia="Verdana" w:cs="Verdana"/>
        </w:rPr>
        <w:t xml:space="preserve"> </w:t>
      </w:r>
      <w:r w:rsidR="4916CC6F" w:rsidRPr="715E6F58">
        <w:rPr>
          <w:rFonts w:eastAsia="Verdana" w:cs="Verdana"/>
        </w:rPr>
        <w:t xml:space="preserve">worden toegelicht. </w:t>
      </w:r>
    </w:p>
    <w:p w14:paraId="3A04394D" w14:textId="77777777" w:rsidR="005D38AE" w:rsidRDefault="005D38AE" w:rsidP="715E6F58">
      <w:pPr>
        <w:rPr>
          <w:rFonts w:eastAsia="Verdana" w:cs="Verdana"/>
        </w:rPr>
      </w:pPr>
    </w:p>
    <w:p w14:paraId="2F12CBC4" w14:textId="14623AC5" w:rsidR="3E07A42C" w:rsidRDefault="3E07A42C" w:rsidP="3CA396DC">
      <w:pPr>
        <w:pStyle w:val="Kop4"/>
        <w:rPr>
          <w:rFonts w:eastAsia="Verdana" w:cs="Verdana"/>
        </w:rPr>
      </w:pPr>
      <w:r w:rsidRPr="3CA396DC">
        <w:t>Regionale revalidatie</w:t>
      </w:r>
    </w:p>
    <w:p w14:paraId="19CACC35" w14:textId="55F3A3E1" w:rsidR="3E07A42C" w:rsidRDefault="3E07A42C" w:rsidP="715E6F58">
      <w:pPr>
        <w:rPr>
          <w:rFonts w:eastAsia="Verdana" w:cs="Verdana"/>
        </w:rPr>
      </w:pPr>
      <w:r w:rsidRPr="31F43777">
        <w:rPr>
          <w:rFonts w:eastAsia="Verdana" w:cs="Verdana"/>
        </w:rPr>
        <w:t xml:space="preserve">De eerste </w:t>
      </w:r>
      <w:r w:rsidR="00F751AE" w:rsidRPr="31F43777">
        <w:rPr>
          <w:rFonts w:eastAsia="Verdana" w:cs="Verdana"/>
        </w:rPr>
        <w:t xml:space="preserve">afspraak </w:t>
      </w:r>
      <w:r w:rsidRPr="31F43777">
        <w:rPr>
          <w:rFonts w:eastAsia="Verdana" w:cs="Verdana"/>
        </w:rPr>
        <w:t>bestaat uit een individueel brailleonderzoek</w:t>
      </w:r>
      <w:r w:rsidR="33C456F1" w:rsidRPr="31F43777">
        <w:rPr>
          <w:rFonts w:eastAsia="Verdana" w:cs="Verdana"/>
        </w:rPr>
        <w:t>. Hierin wordt</w:t>
      </w:r>
      <w:r w:rsidR="03319A33" w:rsidRPr="31F43777">
        <w:rPr>
          <w:rFonts w:eastAsia="Verdana" w:cs="Verdana"/>
        </w:rPr>
        <w:t xml:space="preserve"> de tastzin in kaart gebracht, wordt onderzocht met welk doel de </w:t>
      </w:r>
      <w:r w:rsidR="003C647E">
        <w:rPr>
          <w:rFonts w:eastAsia="Verdana" w:cs="Verdana"/>
        </w:rPr>
        <w:t>deelnemer</w:t>
      </w:r>
      <w:r w:rsidR="03319A33" w:rsidRPr="31F43777">
        <w:rPr>
          <w:rFonts w:eastAsia="Verdana" w:cs="Verdana"/>
        </w:rPr>
        <w:t xml:space="preserve"> braille wil leren, </w:t>
      </w:r>
      <w:r w:rsidR="2D34B6D8" w:rsidRPr="31F43777">
        <w:rPr>
          <w:rFonts w:eastAsia="Verdana" w:cs="Verdana"/>
        </w:rPr>
        <w:t xml:space="preserve">wordt </w:t>
      </w:r>
      <w:r w:rsidR="03319A33" w:rsidRPr="31F43777">
        <w:rPr>
          <w:rFonts w:eastAsia="Verdana" w:cs="Verdana"/>
        </w:rPr>
        <w:t xml:space="preserve">uitleg gegeven over de </w:t>
      </w:r>
      <w:r w:rsidR="00F751AE" w:rsidRPr="31F43777">
        <w:rPr>
          <w:rFonts w:eastAsia="Verdana" w:cs="Verdana"/>
        </w:rPr>
        <w:t xml:space="preserve">gehanteerde </w:t>
      </w:r>
      <w:r w:rsidR="03319A33" w:rsidRPr="31F43777">
        <w:rPr>
          <w:rFonts w:eastAsia="Verdana" w:cs="Verdana"/>
        </w:rPr>
        <w:t>methode en wordt benadrukt w</w:t>
      </w:r>
      <w:r w:rsidR="6ABC4349" w:rsidRPr="31F43777">
        <w:rPr>
          <w:rFonts w:eastAsia="Verdana" w:cs="Verdana"/>
        </w:rPr>
        <w:t xml:space="preserve">elke inzet verwacht wordt. Bij onduidelijkheid </w:t>
      </w:r>
      <w:r w:rsidR="5C8A87A2" w:rsidRPr="31F43777">
        <w:rPr>
          <w:rFonts w:eastAsia="Verdana" w:cs="Verdana"/>
        </w:rPr>
        <w:t xml:space="preserve">of twijfel </w:t>
      </w:r>
      <w:r w:rsidR="6ABC4349" w:rsidRPr="31F43777">
        <w:rPr>
          <w:rFonts w:eastAsia="Verdana" w:cs="Verdana"/>
        </w:rPr>
        <w:t xml:space="preserve">over de tastzin kan door de brailletrainer en </w:t>
      </w:r>
      <w:r w:rsidR="00015B65">
        <w:rPr>
          <w:rFonts w:eastAsia="Verdana" w:cs="Verdana"/>
        </w:rPr>
        <w:t>deelnemer</w:t>
      </w:r>
      <w:r w:rsidR="6ABC4349" w:rsidRPr="31F43777">
        <w:rPr>
          <w:rFonts w:eastAsia="Verdana" w:cs="Verdana"/>
        </w:rPr>
        <w:t xml:space="preserve"> besloten word</w:t>
      </w:r>
      <w:r w:rsidR="1F87D258" w:rsidRPr="31F43777">
        <w:rPr>
          <w:rFonts w:eastAsia="Verdana" w:cs="Verdana"/>
        </w:rPr>
        <w:t xml:space="preserve">en </w:t>
      </w:r>
      <w:r w:rsidR="00F751AE" w:rsidRPr="31F43777">
        <w:rPr>
          <w:rFonts w:eastAsia="Verdana" w:cs="Verdana"/>
        </w:rPr>
        <w:t xml:space="preserve">samen </w:t>
      </w:r>
      <w:r w:rsidR="1F87D258" w:rsidRPr="31F43777">
        <w:rPr>
          <w:rFonts w:eastAsia="Verdana" w:cs="Verdana"/>
        </w:rPr>
        <w:t xml:space="preserve">een proefperiode in te gaan om te onderzoeken of de sensibiliteit zich </w:t>
      </w:r>
      <w:r w:rsidR="00F751AE" w:rsidRPr="31F43777">
        <w:rPr>
          <w:rFonts w:eastAsia="Verdana" w:cs="Verdana"/>
        </w:rPr>
        <w:t>positief</w:t>
      </w:r>
      <w:r w:rsidR="1F87D258" w:rsidRPr="31F43777">
        <w:rPr>
          <w:rFonts w:eastAsia="Verdana" w:cs="Verdana"/>
        </w:rPr>
        <w:t xml:space="preserve"> ontwikkelt. </w:t>
      </w:r>
    </w:p>
    <w:p w14:paraId="0A6C869A" w14:textId="3BF6D6E3" w:rsidR="006E06F8" w:rsidRDefault="006E06F8" w:rsidP="715E6F58">
      <w:pPr>
        <w:rPr>
          <w:rFonts w:eastAsia="Verdana" w:cs="Verdana"/>
        </w:rPr>
      </w:pPr>
    </w:p>
    <w:p w14:paraId="170315FA" w14:textId="2108ECAE" w:rsidR="006E06F8" w:rsidRDefault="006E06F8" w:rsidP="31F43777">
      <w:pPr>
        <w:rPr>
          <w:rFonts w:eastAsia="Verdana" w:cs="Verdana"/>
        </w:rPr>
      </w:pPr>
      <w:r w:rsidRPr="31F43777">
        <w:rPr>
          <w:rFonts w:eastAsia="Verdana" w:cs="Verdana"/>
        </w:rPr>
        <w:t xml:space="preserve">Vervolgens gaat de </w:t>
      </w:r>
      <w:r w:rsidR="00015B65">
        <w:rPr>
          <w:rFonts w:eastAsia="Verdana" w:cs="Verdana"/>
        </w:rPr>
        <w:t>deelnemer</w:t>
      </w:r>
      <w:r w:rsidRPr="31F43777">
        <w:rPr>
          <w:rFonts w:eastAsia="Verdana" w:cs="Verdana"/>
        </w:rPr>
        <w:t xml:space="preserve"> aan de slag met de </w:t>
      </w:r>
      <w:proofErr w:type="spellStart"/>
      <w:r w:rsidRPr="31F43777">
        <w:rPr>
          <w:rFonts w:eastAsia="Verdana" w:cs="Verdana"/>
        </w:rPr>
        <w:t>brailletrainigen</w:t>
      </w:r>
      <w:proofErr w:type="spellEnd"/>
      <w:r w:rsidRPr="31F43777">
        <w:rPr>
          <w:rFonts w:eastAsia="Verdana" w:cs="Verdana"/>
        </w:rPr>
        <w:t xml:space="preserve">. Deze duren gemiddeld anderhalf uur en vinden wekelijks plaats in een van de regionale centra of via beeldbellen. De </w:t>
      </w:r>
      <w:r w:rsidR="00015B65">
        <w:rPr>
          <w:rFonts w:eastAsia="Verdana" w:cs="Verdana"/>
        </w:rPr>
        <w:t>deelnemer</w:t>
      </w:r>
      <w:r w:rsidRPr="31F43777">
        <w:rPr>
          <w:rFonts w:eastAsia="Verdana" w:cs="Verdana"/>
        </w:rPr>
        <w:t xml:space="preserve"> dient zich </w:t>
      </w:r>
      <w:r w:rsidR="40F8A551" w:rsidRPr="31F43777">
        <w:rPr>
          <w:rFonts w:eastAsia="Verdana" w:cs="Verdana"/>
        </w:rPr>
        <w:t xml:space="preserve">daarnaast </w:t>
      </w:r>
      <w:r w:rsidRPr="31F43777">
        <w:rPr>
          <w:rFonts w:eastAsia="Verdana" w:cs="Verdana"/>
        </w:rPr>
        <w:t xml:space="preserve">thuis voor te bereiden en te oefenen. De materie wordt tijdens de lessen voor- en nabesproken. </w:t>
      </w:r>
    </w:p>
    <w:p w14:paraId="3DEA39B2" w14:textId="2697BB17" w:rsidR="006E06F8" w:rsidRDefault="006E06F8" w:rsidP="715E6F58">
      <w:pPr>
        <w:rPr>
          <w:rFonts w:eastAsia="Verdana" w:cs="Verdana"/>
        </w:rPr>
      </w:pPr>
    </w:p>
    <w:p w14:paraId="66BE557B" w14:textId="753DF071" w:rsidR="00E22647" w:rsidRDefault="006E06F8" w:rsidP="31F43777">
      <w:pPr>
        <w:rPr>
          <w:rFonts w:eastAsia="Verdana" w:cs="Verdana"/>
        </w:rPr>
      </w:pPr>
      <w:r w:rsidRPr="062A0A84">
        <w:rPr>
          <w:rFonts w:eastAsia="Verdana" w:cs="Verdana"/>
        </w:rPr>
        <w:t xml:space="preserve">Tijdens de lessen wordt het tempo </w:t>
      </w:r>
      <w:r w:rsidR="00015B65" w:rsidRPr="062A0A84">
        <w:rPr>
          <w:rFonts w:eastAsia="Verdana" w:cs="Verdana"/>
        </w:rPr>
        <w:t xml:space="preserve">geobserveerd </w:t>
      </w:r>
      <w:r w:rsidRPr="062A0A84">
        <w:rPr>
          <w:rFonts w:eastAsia="Verdana" w:cs="Verdana"/>
        </w:rPr>
        <w:t>waarop nieuwe letters</w:t>
      </w:r>
      <w:r w:rsidR="00015B65" w:rsidRPr="062A0A84">
        <w:rPr>
          <w:rFonts w:eastAsia="Verdana" w:cs="Verdana"/>
        </w:rPr>
        <w:t xml:space="preserve"> worden geleerd</w:t>
      </w:r>
      <w:r w:rsidR="000531DD" w:rsidRPr="062A0A84">
        <w:rPr>
          <w:rFonts w:eastAsia="Verdana" w:cs="Verdana"/>
        </w:rPr>
        <w:t>, waarbij dit tempo</w:t>
      </w:r>
      <w:r w:rsidRPr="062A0A84">
        <w:rPr>
          <w:rFonts w:eastAsia="Verdana" w:cs="Verdana"/>
        </w:rPr>
        <w:t xml:space="preserve"> indien nodig </w:t>
      </w:r>
      <w:r w:rsidR="000531DD" w:rsidRPr="062A0A84">
        <w:rPr>
          <w:rFonts w:eastAsia="Verdana" w:cs="Verdana"/>
        </w:rPr>
        <w:t xml:space="preserve">kan </w:t>
      </w:r>
      <w:r w:rsidRPr="062A0A84">
        <w:rPr>
          <w:rFonts w:eastAsia="Verdana" w:cs="Verdana"/>
        </w:rPr>
        <w:t xml:space="preserve">worden aangepast naar het leervermogen van de </w:t>
      </w:r>
      <w:r w:rsidR="000531DD" w:rsidRPr="062A0A84">
        <w:rPr>
          <w:rFonts w:eastAsia="Verdana" w:cs="Verdana"/>
        </w:rPr>
        <w:t>deelnemer</w:t>
      </w:r>
      <w:r w:rsidRPr="062A0A84">
        <w:rPr>
          <w:rFonts w:eastAsia="Verdana" w:cs="Verdana"/>
        </w:rPr>
        <w:t xml:space="preserve">. </w:t>
      </w:r>
      <w:r w:rsidR="00FA141D" w:rsidRPr="062A0A84">
        <w:rPr>
          <w:rFonts w:eastAsia="Verdana" w:cs="Verdana"/>
        </w:rPr>
        <w:t>Mits de</w:t>
      </w:r>
      <w:r w:rsidR="00015B65" w:rsidRPr="062A0A84">
        <w:rPr>
          <w:rFonts w:eastAsia="Verdana" w:cs="Verdana"/>
        </w:rPr>
        <w:t xml:space="preserve"> </w:t>
      </w:r>
      <w:r w:rsidR="00FA141D" w:rsidRPr="062A0A84">
        <w:rPr>
          <w:rFonts w:eastAsia="Verdana" w:cs="Verdana"/>
        </w:rPr>
        <w:t>motivatie en inzet voldoen</w:t>
      </w:r>
      <w:r w:rsidR="194613C7" w:rsidRPr="062A0A84">
        <w:rPr>
          <w:rFonts w:eastAsia="Verdana" w:cs="Verdana"/>
        </w:rPr>
        <w:t>,</w:t>
      </w:r>
      <w:r w:rsidR="00FA141D" w:rsidRPr="062A0A84">
        <w:rPr>
          <w:rFonts w:eastAsia="Verdana" w:cs="Verdana"/>
        </w:rPr>
        <w:t xml:space="preserve"> kan het aantal lessen dat mogelijk nodig is om de </w:t>
      </w:r>
      <w:r w:rsidR="00D75AE4" w:rsidRPr="062A0A84">
        <w:rPr>
          <w:rFonts w:eastAsia="Verdana" w:cs="Verdana"/>
          <w:i/>
          <w:iCs/>
        </w:rPr>
        <w:t>M</w:t>
      </w:r>
      <w:r w:rsidR="00FA141D" w:rsidRPr="062A0A84">
        <w:rPr>
          <w:rFonts w:eastAsia="Verdana" w:cs="Verdana"/>
          <w:i/>
          <w:iCs/>
        </w:rPr>
        <w:t>ethode Maréchal</w:t>
      </w:r>
      <w:r w:rsidR="00FA141D" w:rsidRPr="062A0A84">
        <w:rPr>
          <w:rFonts w:eastAsia="Verdana" w:cs="Verdana"/>
        </w:rPr>
        <w:t xml:space="preserve"> te </w:t>
      </w:r>
      <w:r w:rsidR="14561621" w:rsidRPr="062A0A84">
        <w:rPr>
          <w:rFonts w:eastAsia="Verdana" w:cs="Verdana"/>
        </w:rPr>
        <w:t>doorlop</w:t>
      </w:r>
      <w:r w:rsidR="00FA141D" w:rsidRPr="062A0A84">
        <w:rPr>
          <w:rFonts w:eastAsia="Verdana" w:cs="Verdana"/>
        </w:rPr>
        <w:t xml:space="preserve">en worden uitgebreid. Tenslotte kan de methode ook inhoudelijk worden </w:t>
      </w:r>
      <w:r w:rsidR="1460F5F4" w:rsidRPr="062A0A84">
        <w:rPr>
          <w:rFonts w:eastAsia="Verdana" w:cs="Verdana"/>
        </w:rPr>
        <w:t>aangepast</w:t>
      </w:r>
      <w:r w:rsidR="00FA141D" w:rsidRPr="062A0A84">
        <w:rPr>
          <w:rFonts w:eastAsia="Verdana" w:cs="Verdana"/>
        </w:rPr>
        <w:t xml:space="preserve"> om de </w:t>
      </w:r>
      <w:r w:rsidR="00AD596F" w:rsidRPr="062A0A84">
        <w:rPr>
          <w:rFonts w:eastAsia="Verdana" w:cs="Verdana"/>
        </w:rPr>
        <w:t>deelnemer</w:t>
      </w:r>
      <w:r w:rsidR="00FA141D" w:rsidRPr="062A0A84">
        <w:rPr>
          <w:rFonts w:eastAsia="Verdana" w:cs="Verdana"/>
        </w:rPr>
        <w:t xml:space="preserve"> tegemoet te komen. Zo kunnen bijvoorbeeld spaties worden geplaatst tussen alle letters waardoor </w:t>
      </w:r>
      <w:r w:rsidR="005D38AE" w:rsidRPr="062A0A84">
        <w:rPr>
          <w:rFonts w:eastAsia="Verdana" w:cs="Verdana"/>
        </w:rPr>
        <w:t xml:space="preserve">de </w:t>
      </w:r>
      <w:r w:rsidR="00015996" w:rsidRPr="062A0A84">
        <w:rPr>
          <w:rFonts w:eastAsia="Verdana" w:cs="Verdana"/>
        </w:rPr>
        <w:t>deelnemer</w:t>
      </w:r>
      <w:r w:rsidR="005D38AE" w:rsidRPr="062A0A84">
        <w:rPr>
          <w:rFonts w:eastAsia="Verdana" w:cs="Verdana"/>
        </w:rPr>
        <w:t xml:space="preserve"> </w:t>
      </w:r>
      <w:r w:rsidR="004F3CCD">
        <w:rPr>
          <w:rFonts w:eastAsia="Verdana" w:cs="Verdana"/>
        </w:rPr>
        <w:t xml:space="preserve">na een vervolgcursus </w:t>
      </w:r>
      <w:r w:rsidR="005D38AE" w:rsidRPr="062A0A84">
        <w:rPr>
          <w:rFonts w:eastAsia="Verdana" w:cs="Verdana"/>
        </w:rPr>
        <w:t xml:space="preserve">wellicht geen tijdschriften meer kan lezen, maar wel thuis spullen kan labelen of aantekeningen kan maken. </w:t>
      </w:r>
    </w:p>
    <w:p w14:paraId="25F116A2" w14:textId="336FE559" w:rsidR="006E06F8" w:rsidRDefault="005D38AE" w:rsidP="31F43777">
      <w:pPr>
        <w:rPr>
          <w:rFonts w:eastAsia="Verdana" w:cs="Verdana"/>
        </w:rPr>
      </w:pPr>
      <w:r w:rsidRPr="062A0A84">
        <w:rPr>
          <w:rFonts w:eastAsia="Verdana" w:cs="Verdana"/>
        </w:rPr>
        <w:t xml:space="preserve">Als de trainingen </w:t>
      </w:r>
      <w:r w:rsidR="4D7D156B" w:rsidRPr="062A0A84">
        <w:rPr>
          <w:rFonts w:eastAsia="Verdana" w:cs="Verdana"/>
        </w:rPr>
        <w:t xml:space="preserve">hebben plaatsgevonden </w:t>
      </w:r>
      <w:r w:rsidRPr="062A0A84">
        <w:rPr>
          <w:rFonts w:eastAsia="Verdana" w:cs="Verdana"/>
        </w:rPr>
        <w:t xml:space="preserve">wordt geëvalueerd of de methode succesvol is afgerond </w:t>
      </w:r>
      <w:r w:rsidR="5C722C53" w:rsidRPr="062A0A84">
        <w:rPr>
          <w:rFonts w:eastAsia="Verdana" w:cs="Verdana"/>
        </w:rPr>
        <w:t xml:space="preserve">door te kijken of </w:t>
      </w:r>
      <w:r w:rsidRPr="062A0A84">
        <w:rPr>
          <w:rFonts w:eastAsia="Verdana" w:cs="Verdana"/>
        </w:rPr>
        <w:t>de hulpvraag is</w:t>
      </w:r>
      <w:r w:rsidR="4297DAA0" w:rsidRPr="062A0A84">
        <w:rPr>
          <w:rFonts w:eastAsia="Verdana" w:cs="Verdana"/>
        </w:rPr>
        <w:t xml:space="preserve"> beantwoord</w:t>
      </w:r>
      <w:r w:rsidRPr="062A0A84">
        <w:rPr>
          <w:rFonts w:eastAsia="Verdana" w:cs="Verdana"/>
        </w:rPr>
        <w:t xml:space="preserve">. </w:t>
      </w:r>
    </w:p>
    <w:p w14:paraId="22958FF2" w14:textId="77777777" w:rsidR="005D38AE" w:rsidRPr="00FA141D" w:rsidRDefault="005D38AE" w:rsidP="715E6F58">
      <w:pPr>
        <w:rPr>
          <w:rFonts w:eastAsia="Verdana" w:cs="Verdana"/>
        </w:rPr>
      </w:pPr>
    </w:p>
    <w:p w14:paraId="4155D851" w14:textId="6C5E3F30" w:rsidR="005D38AE" w:rsidRDefault="005D38AE" w:rsidP="005D38AE">
      <w:pPr>
        <w:pStyle w:val="Kop4"/>
        <w:rPr>
          <w:rFonts w:eastAsia="Verdana"/>
        </w:rPr>
      </w:pPr>
      <w:r>
        <w:rPr>
          <w:rFonts w:eastAsia="Verdana"/>
        </w:rPr>
        <w:t>Intensieve revalidatie</w:t>
      </w:r>
    </w:p>
    <w:p w14:paraId="6543A314" w14:textId="77777777" w:rsidR="00F40181" w:rsidRDefault="00D75BBD" w:rsidP="715E6F58">
      <w:pPr>
        <w:rPr>
          <w:rFonts w:eastAsia="Verdana" w:cs="Verdana"/>
        </w:rPr>
      </w:pPr>
      <w:r>
        <w:rPr>
          <w:rFonts w:eastAsia="Verdana" w:cs="Verdana"/>
        </w:rPr>
        <w:t xml:space="preserve">Tijdens de observatieweek op locatie (bij Visio Het Loo Erf) vindt standaard een </w:t>
      </w:r>
      <w:r w:rsidR="00F40181">
        <w:rPr>
          <w:rFonts w:eastAsia="Verdana" w:cs="Verdana"/>
        </w:rPr>
        <w:t xml:space="preserve">brailleonderzoek plaats welke in opzet overeenkomt met het brailleonderzoek in de regionale revalidatie. </w:t>
      </w:r>
    </w:p>
    <w:p w14:paraId="7681C191" w14:textId="77777777" w:rsidR="00F40181" w:rsidRDefault="00F40181" w:rsidP="715E6F58">
      <w:pPr>
        <w:rPr>
          <w:rFonts w:eastAsia="Verdana" w:cs="Verdana"/>
        </w:rPr>
      </w:pPr>
    </w:p>
    <w:p w14:paraId="76AAFF5B" w14:textId="5CF2583B" w:rsidR="005D38AE" w:rsidRDefault="00F40181" w:rsidP="715E6F58">
      <w:pPr>
        <w:rPr>
          <w:rFonts w:eastAsia="Verdana" w:cs="Verdana"/>
        </w:rPr>
      </w:pPr>
      <w:r>
        <w:rPr>
          <w:rFonts w:eastAsia="Verdana" w:cs="Verdana"/>
        </w:rPr>
        <w:t xml:space="preserve">Vervolgens </w:t>
      </w:r>
      <w:r w:rsidR="00DF0728">
        <w:rPr>
          <w:rFonts w:eastAsia="Verdana" w:cs="Verdana"/>
        </w:rPr>
        <w:t xml:space="preserve">ontvangt de </w:t>
      </w:r>
      <w:r w:rsidR="009261A9">
        <w:rPr>
          <w:rFonts w:eastAsia="Verdana" w:cs="Verdana"/>
        </w:rPr>
        <w:t>deelnemer</w:t>
      </w:r>
      <w:r w:rsidR="00DF0728">
        <w:rPr>
          <w:rFonts w:eastAsia="Verdana" w:cs="Verdana"/>
        </w:rPr>
        <w:t xml:space="preserve"> gedurende het revalidatietraject drie tot vier uur per week intensieve begeleiding bij het oefenen met de inhoud van de </w:t>
      </w:r>
      <w:r w:rsidR="00D75AE4">
        <w:rPr>
          <w:rFonts w:eastAsia="Verdana" w:cs="Verdana"/>
          <w:i/>
        </w:rPr>
        <w:t>M</w:t>
      </w:r>
      <w:r w:rsidR="00DF0728">
        <w:rPr>
          <w:rFonts w:eastAsia="Verdana" w:cs="Verdana"/>
          <w:i/>
        </w:rPr>
        <w:t>ethode Maréchal</w:t>
      </w:r>
      <w:r w:rsidR="00DF0728">
        <w:rPr>
          <w:rFonts w:eastAsia="Verdana" w:cs="Verdana"/>
        </w:rPr>
        <w:t xml:space="preserve">. Wegens deze intensieve begeleiding hoeft de </w:t>
      </w:r>
      <w:r w:rsidR="009261A9">
        <w:rPr>
          <w:rFonts w:eastAsia="Verdana" w:cs="Verdana"/>
        </w:rPr>
        <w:t>deelnemer</w:t>
      </w:r>
      <w:r w:rsidR="00DF0728">
        <w:rPr>
          <w:rFonts w:eastAsia="Verdana" w:cs="Verdana"/>
        </w:rPr>
        <w:t xml:space="preserve"> niet zelf nog aanvullend aan de slag te gaan met de materie. </w:t>
      </w:r>
    </w:p>
    <w:p w14:paraId="59729F68" w14:textId="074300B6" w:rsidR="00DF0728" w:rsidRDefault="00DF0728" w:rsidP="715E6F58">
      <w:pPr>
        <w:rPr>
          <w:rFonts w:eastAsia="Verdana" w:cs="Verdana"/>
        </w:rPr>
      </w:pPr>
    </w:p>
    <w:p w14:paraId="4208A975" w14:textId="216FA152" w:rsidR="00934005" w:rsidRDefault="00435D88" w:rsidP="00934005">
      <w:pPr>
        <w:rPr>
          <w:rFonts w:eastAsia="Verdana" w:cs="Verdana"/>
        </w:rPr>
      </w:pPr>
      <w:r>
        <w:rPr>
          <w:rFonts w:eastAsia="Verdana" w:cs="Verdana"/>
        </w:rPr>
        <w:t>N</w:t>
      </w:r>
      <w:r w:rsidR="00DF0728">
        <w:rPr>
          <w:rFonts w:eastAsia="Verdana" w:cs="Verdana"/>
        </w:rPr>
        <w:t xml:space="preserve">a gemiddeld 10 weken </w:t>
      </w:r>
      <w:r>
        <w:rPr>
          <w:rFonts w:eastAsia="Verdana" w:cs="Verdana"/>
        </w:rPr>
        <w:t>wordt in</w:t>
      </w:r>
      <w:r w:rsidR="00DF0728">
        <w:rPr>
          <w:rFonts w:eastAsia="Verdana" w:cs="Verdana"/>
        </w:rPr>
        <w:t xml:space="preserve"> </w:t>
      </w:r>
      <w:r>
        <w:rPr>
          <w:rFonts w:eastAsia="Verdana" w:cs="Verdana"/>
        </w:rPr>
        <w:t xml:space="preserve">een </w:t>
      </w:r>
      <w:r w:rsidR="00DF0728">
        <w:rPr>
          <w:rFonts w:eastAsia="Verdana" w:cs="Verdana"/>
        </w:rPr>
        <w:t xml:space="preserve">gesprek met </w:t>
      </w:r>
      <w:r w:rsidR="009261A9">
        <w:rPr>
          <w:rFonts w:eastAsia="Verdana" w:cs="Verdana"/>
        </w:rPr>
        <w:t>de deelnemer</w:t>
      </w:r>
      <w:r w:rsidR="00DF0728">
        <w:rPr>
          <w:rFonts w:eastAsia="Verdana" w:cs="Verdana"/>
        </w:rPr>
        <w:t xml:space="preserve"> </w:t>
      </w:r>
      <w:r w:rsidR="009261A9">
        <w:rPr>
          <w:rFonts w:eastAsia="Verdana" w:cs="Verdana"/>
        </w:rPr>
        <w:t>é</w:t>
      </w:r>
      <w:r w:rsidR="00DF0728">
        <w:rPr>
          <w:rFonts w:eastAsia="Verdana" w:cs="Verdana"/>
        </w:rPr>
        <w:t xml:space="preserve">n een multidisciplinair overleg geëvalueerd of de gewenste doelen behaald zijn en/of er een indicatie bestaat voor aanvullende trainingen. </w:t>
      </w:r>
    </w:p>
    <w:p w14:paraId="5DDADF0F" w14:textId="2302EB46" w:rsidR="002D64E7" w:rsidRPr="00934005" w:rsidRDefault="00934005" w:rsidP="00934005">
      <w:pPr>
        <w:pStyle w:val="Kop3"/>
        <w:rPr>
          <w:rStyle w:val="Kop3Char"/>
          <w:b/>
        </w:rPr>
      </w:pPr>
      <w:r>
        <w:rPr>
          <w:rFonts w:eastAsia="Verdana" w:cs="Verdana"/>
        </w:rPr>
        <w:br w:type="column"/>
      </w:r>
      <w:r w:rsidRPr="00934005">
        <w:lastRenderedPageBreak/>
        <w:t>I</w:t>
      </w:r>
      <w:r w:rsidRPr="00934005">
        <w:rPr>
          <w:rStyle w:val="Kop3Char"/>
          <w:b/>
        </w:rPr>
        <w:t>nhoud van de interventie</w:t>
      </w:r>
    </w:p>
    <w:p w14:paraId="3CD5230A" w14:textId="4DBF2FF9" w:rsidR="00464433" w:rsidRDefault="00464433" w:rsidP="00464433">
      <w:pPr>
        <w:pStyle w:val="Geenafstand"/>
        <w:rPr>
          <w:rFonts w:eastAsia="Verdana"/>
        </w:rPr>
      </w:pPr>
      <w:r>
        <w:rPr>
          <w:rFonts w:eastAsia="Verdana"/>
        </w:rPr>
        <w:t>In deze paragraaf wordt per locatie ingegaan op de inhoud van de brailletrainingen.</w:t>
      </w:r>
    </w:p>
    <w:p w14:paraId="1A051442" w14:textId="77777777" w:rsidR="00464433" w:rsidRDefault="00464433" w:rsidP="00464433">
      <w:pPr>
        <w:pStyle w:val="Geenafstand"/>
        <w:rPr>
          <w:rFonts w:eastAsia="Verdana"/>
        </w:rPr>
      </w:pPr>
    </w:p>
    <w:p w14:paraId="246B478C" w14:textId="52D47D3B" w:rsidR="00934005" w:rsidRDefault="00934005" w:rsidP="00934005">
      <w:pPr>
        <w:pStyle w:val="Kop4"/>
        <w:rPr>
          <w:rFonts w:eastAsia="Verdana"/>
        </w:rPr>
      </w:pPr>
      <w:r>
        <w:rPr>
          <w:rFonts w:eastAsia="Verdana"/>
        </w:rPr>
        <w:t>Regionale revalidatie</w:t>
      </w:r>
    </w:p>
    <w:p w14:paraId="5406DD57" w14:textId="183F5093" w:rsidR="00934005" w:rsidRDefault="00DB6795" w:rsidP="00DB6795">
      <w:pPr>
        <w:rPr>
          <w:rFonts w:eastAsia="Verdana" w:cs="Verdana"/>
        </w:rPr>
      </w:pPr>
      <w:r w:rsidRPr="00DB6795">
        <w:rPr>
          <w:rFonts w:eastAsia="Verdana" w:cs="Verdana"/>
        </w:rPr>
        <w:t xml:space="preserve">Per les worden vier letters aangeleerd, volgens de opbouw van het lesboek. </w:t>
      </w:r>
      <w:r w:rsidR="002F4B2E">
        <w:rPr>
          <w:rFonts w:eastAsia="Verdana" w:cs="Verdana"/>
        </w:rPr>
        <w:t xml:space="preserve">Dat betekent dat minstens </w:t>
      </w:r>
      <w:r w:rsidR="00BE302B">
        <w:rPr>
          <w:rFonts w:eastAsia="Verdana" w:cs="Verdana"/>
        </w:rPr>
        <w:t xml:space="preserve">7 lessen nodig zijn voor het aanleren van de letters. </w:t>
      </w:r>
      <w:r>
        <w:rPr>
          <w:rFonts w:eastAsia="Verdana" w:cs="Verdana"/>
        </w:rPr>
        <w:t xml:space="preserve">Voor het oefenen wordt gebruik gemaakt van de Perkins </w:t>
      </w:r>
      <w:r w:rsidRPr="00DB6795">
        <w:rPr>
          <w:rFonts w:eastAsia="Verdana" w:cs="Verdana"/>
        </w:rPr>
        <w:t>b</w:t>
      </w:r>
      <w:r>
        <w:rPr>
          <w:rFonts w:eastAsia="Verdana" w:cs="Verdana"/>
        </w:rPr>
        <w:t xml:space="preserve">railleschrijfmachine. </w:t>
      </w:r>
      <w:r w:rsidR="004E0932" w:rsidRPr="00DB6795">
        <w:rPr>
          <w:rFonts w:eastAsia="Verdana" w:cs="Verdana"/>
        </w:rPr>
        <w:t xml:space="preserve">Vanaf de tweede les krijgt de </w:t>
      </w:r>
      <w:r w:rsidR="009D5A3B">
        <w:rPr>
          <w:rFonts w:eastAsia="Verdana" w:cs="Verdana"/>
        </w:rPr>
        <w:t>deelnemer</w:t>
      </w:r>
      <w:r w:rsidR="004E0932" w:rsidRPr="00DB6795">
        <w:rPr>
          <w:rFonts w:eastAsia="Verdana" w:cs="Verdana"/>
        </w:rPr>
        <w:t xml:space="preserve"> </w:t>
      </w:r>
      <w:r w:rsidR="004E0932">
        <w:rPr>
          <w:rFonts w:eastAsia="Verdana" w:cs="Verdana"/>
        </w:rPr>
        <w:t xml:space="preserve">deze </w:t>
      </w:r>
      <w:r w:rsidR="004E0932" w:rsidRPr="00DB6795">
        <w:rPr>
          <w:rFonts w:eastAsia="Verdana" w:cs="Verdana"/>
        </w:rPr>
        <w:t xml:space="preserve">doorgaans in bruikleen, waarmee thuis huiswerk kan worden gemaakt gedurende de gehele brailletraining. </w:t>
      </w:r>
      <w:r w:rsidRPr="00DB6795">
        <w:rPr>
          <w:rFonts w:eastAsia="Verdana" w:cs="Verdana"/>
        </w:rPr>
        <w:t xml:space="preserve">De instructies die tijdens de les worden gegeven, kunnen </w:t>
      </w:r>
      <w:r>
        <w:rPr>
          <w:rFonts w:eastAsia="Verdana" w:cs="Verdana"/>
        </w:rPr>
        <w:t>indien gewenst</w:t>
      </w:r>
      <w:r w:rsidRPr="00DB6795">
        <w:rPr>
          <w:rFonts w:eastAsia="Verdana" w:cs="Verdana"/>
        </w:rPr>
        <w:t xml:space="preserve"> worden i</w:t>
      </w:r>
      <w:r>
        <w:rPr>
          <w:rFonts w:eastAsia="Verdana" w:cs="Verdana"/>
        </w:rPr>
        <w:t xml:space="preserve">ngesproken op een memorecorder. De </w:t>
      </w:r>
      <w:r w:rsidR="009B5DBB">
        <w:rPr>
          <w:rFonts w:eastAsia="Verdana" w:cs="Verdana"/>
        </w:rPr>
        <w:t>deelnemer</w:t>
      </w:r>
      <w:r>
        <w:rPr>
          <w:rFonts w:eastAsia="Verdana" w:cs="Verdana"/>
        </w:rPr>
        <w:t xml:space="preserve"> kan in dat geval ook thuis nogmaals naar de instructies luisteren. </w:t>
      </w:r>
    </w:p>
    <w:p w14:paraId="266A7554" w14:textId="4A72144E" w:rsidR="00DB6795" w:rsidRDefault="00DB6795" w:rsidP="00DB6795">
      <w:pPr>
        <w:rPr>
          <w:rFonts w:eastAsia="Verdana" w:cs="Verdana"/>
        </w:rPr>
      </w:pPr>
    </w:p>
    <w:p w14:paraId="1581E003" w14:textId="6CC72595" w:rsidR="00DB6795" w:rsidRDefault="00DB6795" w:rsidP="00DB6795">
      <w:pPr>
        <w:rPr>
          <w:rFonts w:eastAsia="Verdana" w:cs="Verdana"/>
          <w:u w:val="single"/>
        </w:rPr>
      </w:pPr>
      <w:r>
        <w:rPr>
          <w:rFonts w:eastAsia="Verdana" w:cs="Verdana"/>
          <w:u w:val="single"/>
        </w:rPr>
        <w:t>Aandachtspunten tijdens de lessen</w:t>
      </w:r>
    </w:p>
    <w:p w14:paraId="13AD5F51" w14:textId="2EF9B872" w:rsidR="00DB6795" w:rsidRPr="00DB6795" w:rsidRDefault="00DB6795" w:rsidP="00DB6795">
      <w:pPr>
        <w:rPr>
          <w:rFonts w:eastAsia="Verdana" w:cs="Verdana"/>
        </w:rPr>
      </w:pPr>
      <w:r w:rsidRPr="00DB6795">
        <w:rPr>
          <w:rFonts w:eastAsia="Verdana" w:cs="Verdana"/>
        </w:rPr>
        <w:t xml:space="preserve">Tijdens </w:t>
      </w:r>
      <w:r w:rsidR="002E1BDC">
        <w:rPr>
          <w:rFonts w:eastAsia="Verdana" w:cs="Verdana"/>
        </w:rPr>
        <w:t>alle</w:t>
      </w:r>
      <w:r w:rsidRPr="00DB6795">
        <w:rPr>
          <w:rFonts w:eastAsia="Verdana" w:cs="Verdana"/>
        </w:rPr>
        <w:t xml:space="preserve"> lessen ligt de nadruk op het ontwikkelen van een correcte </w:t>
      </w:r>
      <w:r w:rsidRPr="00DB6795">
        <w:rPr>
          <w:rFonts w:eastAsia="Verdana" w:cs="Verdana"/>
          <w:bCs/>
        </w:rPr>
        <w:t>leestechniek</w:t>
      </w:r>
      <w:r w:rsidRPr="00DB6795">
        <w:rPr>
          <w:rFonts w:eastAsia="Verdana" w:cs="Verdana"/>
        </w:rPr>
        <w:t>. Daarbij wordt aandacht besteed aan:</w:t>
      </w:r>
    </w:p>
    <w:p w14:paraId="7D2E7120" w14:textId="77777777" w:rsidR="00DB6795" w:rsidRPr="00DB6795" w:rsidRDefault="00DB6795" w:rsidP="00DB6795">
      <w:pPr>
        <w:numPr>
          <w:ilvl w:val="0"/>
          <w:numId w:val="8"/>
        </w:numPr>
        <w:rPr>
          <w:rFonts w:eastAsia="Verdana" w:cs="Verdana"/>
        </w:rPr>
      </w:pPr>
      <w:r w:rsidRPr="048A46AE">
        <w:rPr>
          <w:rFonts w:eastAsia="Verdana" w:cs="Verdana"/>
        </w:rPr>
        <w:t xml:space="preserve">Het gebruik van één vinger van zowel de linker- als de rechterhand tijdens het lezen. </w:t>
      </w:r>
      <w:bookmarkStart w:id="0" w:name="_Int_IwJYBNhR"/>
      <w:proofErr w:type="gramStart"/>
      <w:r w:rsidRPr="048A46AE">
        <w:rPr>
          <w:rFonts w:eastAsia="Verdana" w:cs="Verdana"/>
        </w:rPr>
        <w:t>Indien</w:t>
      </w:r>
      <w:bookmarkEnd w:id="0"/>
      <w:proofErr w:type="gramEnd"/>
      <w:r w:rsidRPr="048A46AE">
        <w:rPr>
          <w:rFonts w:eastAsia="Verdana" w:cs="Verdana"/>
        </w:rPr>
        <w:t xml:space="preserve"> het gevoel in één hand verminderd is, wordt uitsluitend de andere hand gebruikt.</w:t>
      </w:r>
    </w:p>
    <w:p w14:paraId="79B6DC7F" w14:textId="77777777" w:rsidR="00DB6795" w:rsidRPr="00DB6795" w:rsidRDefault="00DB6795" w:rsidP="00DB6795">
      <w:pPr>
        <w:numPr>
          <w:ilvl w:val="0"/>
          <w:numId w:val="8"/>
        </w:numPr>
        <w:rPr>
          <w:rFonts w:eastAsia="Verdana" w:cs="Verdana"/>
        </w:rPr>
      </w:pPr>
      <w:r w:rsidRPr="00DB6795">
        <w:rPr>
          <w:rFonts w:eastAsia="Verdana" w:cs="Verdana"/>
        </w:rPr>
        <w:t>Het vinden van het begin van de pagina.</w:t>
      </w:r>
    </w:p>
    <w:p w14:paraId="7735E859" w14:textId="77777777" w:rsidR="00DB6795" w:rsidRPr="00DB6795" w:rsidRDefault="00DB6795" w:rsidP="00DB6795">
      <w:pPr>
        <w:numPr>
          <w:ilvl w:val="0"/>
          <w:numId w:val="8"/>
        </w:numPr>
        <w:rPr>
          <w:rFonts w:eastAsia="Verdana" w:cs="Verdana"/>
        </w:rPr>
      </w:pPr>
      <w:r w:rsidRPr="00DB6795">
        <w:rPr>
          <w:rFonts w:eastAsia="Verdana" w:cs="Verdana"/>
        </w:rPr>
        <w:t>Het overpakken van de vingers in het midden van de regel en het terugvinden van het begin van de volgende regel.</w:t>
      </w:r>
    </w:p>
    <w:p w14:paraId="6A1F940B" w14:textId="77777777" w:rsidR="00DB6795" w:rsidRPr="00DB6795" w:rsidRDefault="00DB6795" w:rsidP="00DB6795">
      <w:pPr>
        <w:numPr>
          <w:ilvl w:val="0"/>
          <w:numId w:val="8"/>
        </w:numPr>
        <w:rPr>
          <w:rFonts w:eastAsia="Verdana" w:cs="Verdana"/>
        </w:rPr>
      </w:pPr>
      <w:r w:rsidRPr="00DB6795">
        <w:rPr>
          <w:rFonts w:eastAsia="Verdana" w:cs="Verdana"/>
        </w:rPr>
        <w:t>De juiste houding en stand van vingers en handen.</w:t>
      </w:r>
    </w:p>
    <w:p w14:paraId="587F519F" w14:textId="57A9CE18" w:rsidR="00DB6795" w:rsidRPr="00DB6795" w:rsidRDefault="00DB6795" w:rsidP="00DB6795">
      <w:pPr>
        <w:numPr>
          <w:ilvl w:val="0"/>
          <w:numId w:val="8"/>
        </w:numPr>
        <w:rPr>
          <w:rFonts w:eastAsia="Verdana" w:cs="Verdana"/>
        </w:rPr>
      </w:pPr>
      <w:r w:rsidRPr="00DB6795">
        <w:rPr>
          <w:rFonts w:eastAsia="Verdana" w:cs="Verdana"/>
        </w:rPr>
        <w:t xml:space="preserve">De zit- en leeshouding van de </w:t>
      </w:r>
      <w:r w:rsidR="009B5DBB">
        <w:rPr>
          <w:rFonts w:eastAsia="Verdana" w:cs="Verdana"/>
        </w:rPr>
        <w:t>deelnemer</w:t>
      </w:r>
      <w:r w:rsidRPr="00DB6795">
        <w:rPr>
          <w:rFonts w:eastAsia="Verdana" w:cs="Verdana"/>
        </w:rPr>
        <w:t>.</w:t>
      </w:r>
    </w:p>
    <w:p w14:paraId="59425D6D" w14:textId="77777777" w:rsidR="00337F97" w:rsidRDefault="00337F97" w:rsidP="00DB6795">
      <w:pPr>
        <w:rPr>
          <w:rFonts w:eastAsia="Verdana" w:cs="Verdana"/>
        </w:rPr>
      </w:pPr>
    </w:p>
    <w:p w14:paraId="667B55B7" w14:textId="2639723B" w:rsidR="00BA152A" w:rsidRPr="00BA152A" w:rsidRDefault="00BA152A" w:rsidP="00DB6795">
      <w:pPr>
        <w:rPr>
          <w:rFonts w:eastAsia="Verdana" w:cs="Verdana"/>
          <w:u w:val="single"/>
        </w:rPr>
      </w:pPr>
      <w:r w:rsidRPr="00BA152A">
        <w:rPr>
          <w:rFonts w:eastAsia="Verdana" w:cs="Verdana"/>
          <w:u w:val="single"/>
        </w:rPr>
        <w:t>Afronding</w:t>
      </w:r>
      <w:r>
        <w:rPr>
          <w:rFonts w:eastAsia="Verdana" w:cs="Verdana"/>
          <w:u w:val="single"/>
        </w:rPr>
        <w:t xml:space="preserve"> en vervolg</w:t>
      </w:r>
    </w:p>
    <w:p w14:paraId="2862918F" w14:textId="4A8E5042" w:rsidR="00BA152A" w:rsidRDefault="00BA152A" w:rsidP="00DB6795">
      <w:pPr>
        <w:rPr>
          <w:rFonts w:eastAsia="Verdana" w:cs="Verdana"/>
        </w:rPr>
      </w:pPr>
      <w:r w:rsidRPr="31F43777">
        <w:rPr>
          <w:rFonts w:eastAsia="Verdana" w:cs="Verdana"/>
        </w:rPr>
        <w:t xml:space="preserve">Als de trainingen hebben plaatsgevonden wordt geëvalueerd of </w:t>
      </w:r>
      <w:r w:rsidR="00EB2391">
        <w:rPr>
          <w:rFonts w:eastAsia="Verdana" w:cs="Verdana"/>
        </w:rPr>
        <w:t xml:space="preserve">iemand alle letters kent en </w:t>
      </w:r>
      <w:r w:rsidR="00D52EAF">
        <w:rPr>
          <w:rFonts w:eastAsia="Verdana" w:cs="Verdana"/>
        </w:rPr>
        <w:t xml:space="preserve">een korte eenvoudige tekst kan lezen. </w:t>
      </w:r>
      <w:r w:rsidR="00123791">
        <w:rPr>
          <w:rFonts w:eastAsia="Verdana" w:cs="Verdana"/>
        </w:rPr>
        <w:t>In vervolgtraining</w:t>
      </w:r>
      <w:r w:rsidR="00B036A5">
        <w:rPr>
          <w:rFonts w:eastAsia="Verdana" w:cs="Verdana"/>
        </w:rPr>
        <w:t>en</w:t>
      </w:r>
      <w:r w:rsidR="00123791">
        <w:rPr>
          <w:rFonts w:eastAsia="Verdana" w:cs="Verdana"/>
        </w:rPr>
        <w:t xml:space="preserve"> wordt vervolgens tempo en routine opgebouwd. </w:t>
      </w:r>
      <w:proofErr w:type="gramStart"/>
      <w:r w:rsidR="00123791">
        <w:rPr>
          <w:rFonts w:eastAsia="Verdana" w:cs="Verdana"/>
        </w:rPr>
        <w:t>Tevens</w:t>
      </w:r>
      <w:proofErr w:type="gramEnd"/>
      <w:r w:rsidR="00123791">
        <w:rPr>
          <w:rFonts w:eastAsia="Verdana" w:cs="Verdana"/>
        </w:rPr>
        <w:t xml:space="preserve"> zullen stapsgewijs het leren kennen van leestekens, accentletters, merken van spullen met braille labels alsook het werken met digitaal braille aan de orde komen. </w:t>
      </w:r>
    </w:p>
    <w:p w14:paraId="1B3796D8" w14:textId="77777777" w:rsidR="00A93195" w:rsidRDefault="00A93195" w:rsidP="00DB6795">
      <w:pPr>
        <w:rPr>
          <w:rFonts w:eastAsia="Verdana" w:cs="Verdana"/>
        </w:rPr>
      </w:pPr>
    </w:p>
    <w:p w14:paraId="541BE9C7" w14:textId="17B40446" w:rsidR="00DB6795" w:rsidRDefault="00337F97" w:rsidP="00DB6795">
      <w:pPr>
        <w:rPr>
          <w:rFonts w:eastAsia="Verdana" w:cs="Verdana"/>
        </w:rPr>
      </w:pPr>
      <w:r w:rsidRPr="005F4F6A">
        <w:rPr>
          <w:rFonts w:eastAsia="Verdana" w:cs="Verdana"/>
        </w:rPr>
        <w:t xml:space="preserve">In bijlage 1 </w:t>
      </w:r>
      <w:r w:rsidR="005F4F6A" w:rsidRPr="005F4F6A">
        <w:rPr>
          <w:rFonts w:eastAsia="Verdana" w:cs="Verdana"/>
          <w:i/>
          <w:iCs/>
        </w:rPr>
        <w:t xml:space="preserve">Overzicht leestechniek </w:t>
      </w:r>
      <w:r w:rsidR="00010CBA">
        <w:rPr>
          <w:rFonts w:eastAsia="Verdana" w:cs="Verdana"/>
        </w:rPr>
        <w:t xml:space="preserve">en bijlage 2 </w:t>
      </w:r>
      <w:r w:rsidR="00010CBA">
        <w:rPr>
          <w:rFonts w:eastAsia="Verdana" w:cs="Verdana"/>
          <w:i/>
          <w:iCs/>
        </w:rPr>
        <w:t>Overzicht braillelessen</w:t>
      </w:r>
      <w:r w:rsidR="00A17FAC" w:rsidRPr="005F4F6A">
        <w:rPr>
          <w:rFonts w:eastAsia="Verdana" w:cs="Verdana"/>
        </w:rPr>
        <w:t xml:space="preserve"> </w:t>
      </w:r>
      <w:r w:rsidRPr="005F4F6A">
        <w:rPr>
          <w:rFonts w:eastAsia="Verdana" w:cs="Verdana"/>
        </w:rPr>
        <w:t>kan een uitgebreidere beschrijving van de leestechniek, aandachtspunten en aangeboden letters per les gevonden worden.</w:t>
      </w:r>
      <w:r>
        <w:rPr>
          <w:rFonts w:eastAsia="Verdana" w:cs="Verdana"/>
        </w:rPr>
        <w:t xml:space="preserve"> </w:t>
      </w:r>
    </w:p>
    <w:p w14:paraId="4DFDA58E" w14:textId="656800D0" w:rsidR="00337F97" w:rsidRDefault="00337F97" w:rsidP="00DB6795">
      <w:pPr>
        <w:rPr>
          <w:rFonts w:eastAsia="Verdana" w:cs="Verdana"/>
        </w:rPr>
      </w:pPr>
    </w:p>
    <w:p w14:paraId="61F42492" w14:textId="4EBD83C9" w:rsidR="00337F97" w:rsidRDefault="00337F97" w:rsidP="00337F97">
      <w:pPr>
        <w:pStyle w:val="Kop4"/>
        <w:rPr>
          <w:rFonts w:eastAsia="Verdana"/>
        </w:rPr>
      </w:pPr>
      <w:r>
        <w:rPr>
          <w:rFonts w:eastAsia="Verdana"/>
        </w:rPr>
        <w:t>Intensieve revalidatie</w:t>
      </w:r>
    </w:p>
    <w:p w14:paraId="5775982D" w14:textId="5B3FA0B8" w:rsidR="00337F97" w:rsidRDefault="00337F97" w:rsidP="00DB6795">
      <w:pPr>
        <w:rPr>
          <w:rFonts w:eastAsia="Verdana" w:cs="Verdana"/>
        </w:rPr>
      </w:pPr>
      <w:r>
        <w:rPr>
          <w:rFonts w:eastAsia="Verdana" w:cs="Verdana"/>
        </w:rPr>
        <w:t xml:space="preserve">Bij de intensieve revalidatie worden de activiteiten in dezelfde volgorde en op vergelijkbare wijze uitgevoerd als binnen de regionale revalidatie. Het onderscheid ligt echter in de mate van structurering van de lesinhoud. </w:t>
      </w:r>
      <w:r w:rsidR="00AD24E9">
        <w:rPr>
          <w:rFonts w:eastAsia="Verdana" w:cs="Verdana"/>
        </w:rPr>
        <w:t xml:space="preserve">De </w:t>
      </w:r>
      <w:r w:rsidR="004937D5">
        <w:rPr>
          <w:rFonts w:eastAsia="Verdana" w:cs="Verdana"/>
        </w:rPr>
        <w:t>deelnemer</w:t>
      </w:r>
      <w:r w:rsidR="00AD24E9">
        <w:rPr>
          <w:rFonts w:eastAsia="Verdana" w:cs="Verdana"/>
        </w:rPr>
        <w:t xml:space="preserve"> doorloopt de </w:t>
      </w:r>
      <w:r w:rsidR="00D75AE4">
        <w:rPr>
          <w:rFonts w:eastAsia="Verdana" w:cs="Verdana"/>
          <w:i/>
        </w:rPr>
        <w:t>M</w:t>
      </w:r>
      <w:r w:rsidR="00AD24E9">
        <w:rPr>
          <w:rFonts w:eastAsia="Verdana" w:cs="Verdana"/>
          <w:i/>
        </w:rPr>
        <w:t>ethode Maréchal</w:t>
      </w:r>
      <w:r w:rsidR="00AD24E9">
        <w:rPr>
          <w:rFonts w:eastAsia="Verdana" w:cs="Verdana"/>
        </w:rPr>
        <w:t xml:space="preserve"> geheel op eigen tempo onder individuele begeleiding op de revalidatielocatie. De trainingen duren gemiddeld een uur en vinden drie tot vier keer per week plaats. De duur van het traject kan daarom variëren: sommige </w:t>
      </w:r>
      <w:r w:rsidR="00517F8C">
        <w:rPr>
          <w:rFonts w:eastAsia="Verdana" w:cs="Verdana"/>
        </w:rPr>
        <w:t>deelnemers</w:t>
      </w:r>
      <w:r w:rsidR="00AD24E9">
        <w:rPr>
          <w:rFonts w:eastAsia="Verdana" w:cs="Verdana"/>
        </w:rPr>
        <w:t xml:space="preserve"> ronden het programma in drie weken af, terwijl anderen meerdere maanden nodig hebben. </w:t>
      </w:r>
      <w:r w:rsidR="00EA78E9">
        <w:rPr>
          <w:rFonts w:eastAsia="Verdana" w:cs="Verdana"/>
        </w:rPr>
        <w:t xml:space="preserve">Er wordt gekeken naar het tempo, concentratie, belastbaarheid en motivatie van de </w:t>
      </w:r>
      <w:r w:rsidR="00517F8C">
        <w:rPr>
          <w:rFonts w:eastAsia="Verdana" w:cs="Verdana"/>
        </w:rPr>
        <w:t>deelnemer</w:t>
      </w:r>
      <w:r w:rsidR="00EA78E9">
        <w:rPr>
          <w:rFonts w:eastAsia="Verdana" w:cs="Verdana"/>
        </w:rPr>
        <w:t xml:space="preserve"> waarop het tempo en de inhoud van de lessen wordt afgestemd.</w:t>
      </w:r>
    </w:p>
    <w:p w14:paraId="41DD1C47" w14:textId="4C793697" w:rsidR="00AD24E9" w:rsidRDefault="00AD24E9" w:rsidP="00DB6795">
      <w:pPr>
        <w:rPr>
          <w:rFonts w:eastAsia="Verdana" w:cs="Verdana"/>
        </w:rPr>
      </w:pPr>
    </w:p>
    <w:p w14:paraId="30B6218F" w14:textId="6891D5C2" w:rsidR="00337F97" w:rsidRPr="00DB6795" w:rsidRDefault="00AD24E9" w:rsidP="00DB6795">
      <w:pPr>
        <w:rPr>
          <w:rFonts w:eastAsia="Verdana" w:cs="Verdana"/>
        </w:rPr>
      </w:pPr>
      <w:r w:rsidRPr="048A46AE">
        <w:rPr>
          <w:rFonts w:eastAsia="Verdana" w:cs="Verdana"/>
        </w:rPr>
        <w:t xml:space="preserve">Tijdens de intensieve revalidatie kan de brailletypemachine </w:t>
      </w:r>
      <w:r w:rsidR="00AD0483" w:rsidRPr="048A46AE">
        <w:rPr>
          <w:rFonts w:eastAsia="Verdana" w:cs="Verdana"/>
        </w:rPr>
        <w:t xml:space="preserve">geleend worden </w:t>
      </w:r>
      <w:r w:rsidRPr="048A46AE">
        <w:rPr>
          <w:rFonts w:eastAsia="Verdana" w:cs="Verdana"/>
        </w:rPr>
        <w:t xml:space="preserve">om op de </w:t>
      </w:r>
      <w:r w:rsidR="00AD0483" w:rsidRPr="048A46AE">
        <w:rPr>
          <w:rFonts w:eastAsia="Verdana" w:cs="Verdana"/>
        </w:rPr>
        <w:t xml:space="preserve">eigen </w:t>
      </w:r>
      <w:r w:rsidRPr="048A46AE">
        <w:rPr>
          <w:rFonts w:eastAsia="Verdana" w:cs="Verdana"/>
        </w:rPr>
        <w:t xml:space="preserve">kamer te oefenen </w:t>
      </w:r>
      <w:bookmarkStart w:id="1" w:name="_Int_QeAjlK0k"/>
      <w:proofErr w:type="gramStart"/>
      <w:r w:rsidR="00AD0483" w:rsidRPr="048A46AE">
        <w:rPr>
          <w:rFonts w:eastAsia="Verdana" w:cs="Verdana"/>
        </w:rPr>
        <w:t>indien</w:t>
      </w:r>
      <w:bookmarkEnd w:id="1"/>
      <w:proofErr w:type="gramEnd"/>
      <w:r w:rsidR="00AD0483" w:rsidRPr="048A46AE">
        <w:rPr>
          <w:rFonts w:eastAsia="Verdana" w:cs="Verdana"/>
        </w:rPr>
        <w:t xml:space="preserve"> </w:t>
      </w:r>
      <w:r w:rsidRPr="048A46AE">
        <w:rPr>
          <w:rFonts w:eastAsia="Verdana" w:cs="Verdana"/>
        </w:rPr>
        <w:t xml:space="preserve">de </w:t>
      </w:r>
      <w:r w:rsidR="00AD0483" w:rsidRPr="048A46AE">
        <w:rPr>
          <w:rFonts w:eastAsia="Verdana" w:cs="Verdana"/>
        </w:rPr>
        <w:t>deelnemer hier behoefte aan heeft</w:t>
      </w:r>
      <w:r w:rsidRPr="048A46AE">
        <w:rPr>
          <w:rFonts w:eastAsia="Verdana" w:cs="Verdana"/>
        </w:rPr>
        <w:t>.</w:t>
      </w:r>
    </w:p>
    <w:p w14:paraId="02020CD9" w14:textId="2B13A2E3" w:rsidR="00E8055F" w:rsidRDefault="00AD24E9" w:rsidP="00E8055F">
      <w:pPr>
        <w:pStyle w:val="Kop4"/>
      </w:pPr>
      <w:r>
        <w:br w:type="column"/>
      </w:r>
      <w:r w:rsidR="00E8055F">
        <w:lastRenderedPageBreak/>
        <w:t>Na afronding</w:t>
      </w:r>
    </w:p>
    <w:p w14:paraId="1BFF1175" w14:textId="77777777" w:rsidR="007F6710" w:rsidRDefault="00AA02DA" w:rsidP="00AA02DA">
      <w:pPr>
        <w:rPr>
          <w:rFonts w:cs="Arial"/>
          <w:color w:val="000000" w:themeColor="text1"/>
        </w:rPr>
      </w:pPr>
      <w:r w:rsidRPr="062A0A84">
        <w:rPr>
          <w:rFonts w:cs="Arial"/>
          <w:color w:val="000000" w:themeColor="text1"/>
        </w:rPr>
        <w:t xml:space="preserve">Na afronding van deze methode kunnen vervolgdoelen binnen het brailletraject worden gesteld, naar gelang de wensen en mogelijkheden van de betreffende deelnemer. </w:t>
      </w:r>
    </w:p>
    <w:p w14:paraId="7087035F" w14:textId="20DB66AF" w:rsidR="00AA02DA" w:rsidRPr="00AE162A" w:rsidRDefault="00AA02DA" w:rsidP="00AA02DA">
      <w:pPr>
        <w:rPr>
          <w:rFonts w:cs="Arial"/>
          <w:color w:val="000000" w:themeColor="text1"/>
        </w:rPr>
      </w:pPr>
      <w:r w:rsidRPr="062A0A84">
        <w:rPr>
          <w:rFonts w:cs="Arial"/>
          <w:color w:val="000000" w:themeColor="text1"/>
        </w:rPr>
        <w:t>Hierbij kan gedacht worden aan het:</w:t>
      </w:r>
    </w:p>
    <w:p w14:paraId="0699506C" w14:textId="77777777" w:rsidR="00AA02DA" w:rsidRPr="00AE162A" w:rsidRDefault="00AA02DA" w:rsidP="00AA02DA">
      <w:pPr>
        <w:numPr>
          <w:ilvl w:val="0"/>
          <w:numId w:val="6"/>
        </w:numPr>
        <w:rPr>
          <w:rFonts w:cs="Arial"/>
          <w:color w:val="000000" w:themeColor="text1"/>
        </w:rPr>
      </w:pPr>
      <w:proofErr w:type="gramStart"/>
      <w:r w:rsidRPr="048A46AE">
        <w:rPr>
          <w:rFonts w:cs="Arial"/>
          <w:color w:val="000000" w:themeColor="text1"/>
        </w:rPr>
        <w:t>merken</w:t>
      </w:r>
      <w:proofErr w:type="gramEnd"/>
      <w:r w:rsidRPr="048A46AE">
        <w:rPr>
          <w:rFonts w:cs="Arial"/>
          <w:color w:val="000000" w:themeColor="text1"/>
        </w:rPr>
        <w:t xml:space="preserve"> van spullen met </w:t>
      </w:r>
      <w:proofErr w:type="spellStart"/>
      <w:r w:rsidRPr="048A46AE">
        <w:rPr>
          <w:rFonts w:cs="Arial"/>
          <w:color w:val="000000" w:themeColor="text1"/>
        </w:rPr>
        <w:t>braillelabels</w:t>
      </w:r>
      <w:proofErr w:type="spellEnd"/>
      <w:r w:rsidRPr="048A46AE">
        <w:rPr>
          <w:rFonts w:cs="Arial"/>
          <w:color w:val="000000" w:themeColor="text1"/>
        </w:rPr>
        <w:t>.</w:t>
      </w:r>
    </w:p>
    <w:p w14:paraId="42AEEAEB" w14:textId="77777777" w:rsidR="00AA02DA" w:rsidRPr="00AE162A" w:rsidRDefault="00AA02DA" w:rsidP="00AA02DA">
      <w:pPr>
        <w:numPr>
          <w:ilvl w:val="0"/>
          <w:numId w:val="6"/>
        </w:numPr>
        <w:rPr>
          <w:rFonts w:cs="Arial"/>
          <w:color w:val="000000" w:themeColor="text1"/>
        </w:rPr>
      </w:pPr>
      <w:proofErr w:type="gramStart"/>
      <w:r w:rsidRPr="048A46AE">
        <w:rPr>
          <w:rFonts w:cs="Arial"/>
          <w:color w:val="000000" w:themeColor="text1"/>
        </w:rPr>
        <w:t>leren</w:t>
      </w:r>
      <w:proofErr w:type="gramEnd"/>
      <w:r w:rsidRPr="048A46AE">
        <w:rPr>
          <w:rFonts w:cs="Arial"/>
          <w:color w:val="000000" w:themeColor="text1"/>
        </w:rPr>
        <w:t xml:space="preserve"> gebruiken van leestekens, hoofdletters en bijzondere tekens.</w:t>
      </w:r>
    </w:p>
    <w:p w14:paraId="4B770F3D" w14:textId="77777777" w:rsidR="00AA02DA" w:rsidRPr="00AE162A" w:rsidRDefault="00AA02DA" w:rsidP="00AA02DA">
      <w:pPr>
        <w:numPr>
          <w:ilvl w:val="0"/>
          <w:numId w:val="6"/>
        </w:numPr>
        <w:rPr>
          <w:rFonts w:cs="Arial"/>
          <w:color w:val="000000" w:themeColor="text1"/>
        </w:rPr>
      </w:pPr>
      <w:proofErr w:type="gramStart"/>
      <w:r w:rsidRPr="048A46AE">
        <w:rPr>
          <w:rFonts w:cs="Arial"/>
          <w:color w:val="000000" w:themeColor="text1"/>
        </w:rPr>
        <w:t>begrijpend</w:t>
      </w:r>
      <w:proofErr w:type="gramEnd"/>
      <w:r w:rsidRPr="048A46AE">
        <w:rPr>
          <w:rFonts w:cs="Arial"/>
          <w:color w:val="000000" w:themeColor="text1"/>
        </w:rPr>
        <w:t xml:space="preserve"> lezen van verhalen en andere teksten.</w:t>
      </w:r>
    </w:p>
    <w:p w14:paraId="31907725" w14:textId="77777777" w:rsidR="00AA02DA" w:rsidRPr="00AE162A" w:rsidRDefault="00AA02DA" w:rsidP="00AA02DA">
      <w:pPr>
        <w:numPr>
          <w:ilvl w:val="0"/>
          <w:numId w:val="6"/>
        </w:numPr>
        <w:rPr>
          <w:rFonts w:cs="Arial"/>
          <w:color w:val="000000" w:themeColor="text1"/>
        </w:rPr>
      </w:pPr>
      <w:proofErr w:type="gramStart"/>
      <w:r w:rsidRPr="048A46AE">
        <w:rPr>
          <w:rFonts w:cs="Arial"/>
          <w:color w:val="000000" w:themeColor="text1"/>
        </w:rPr>
        <w:t>opbouwen</w:t>
      </w:r>
      <w:proofErr w:type="gramEnd"/>
      <w:r w:rsidRPr="048A46AE">
        <w:rPr>
          <w:rFonts w:cs="Arial"/>
          <w:color w:val="000000" w:themeColor="text1"/>
        </w:rPr>
        <w:t xml:space="preserve"> van tempo en routine in lezen en typen van braille.</w:t>
      </w:r>
    </w:p>
    <w:p w14:paraId="0E379412" w14:textId="77777777" w:rsidR="00AA02DA" w:rsidRPr="00AE162A" w:rsidRDefault="00AA02DA" w:rsidP="00AA02DA">
      <w:pPr>
        <w:numPr>
          <w:ilvl w:val="0"/>
          <w:numId w:val="6"/>
        </w:numPr>
        <w:rPr>
          <w:rFonts w:cs="Arial"/>
          <w:color w:val="000000" w:themeColor="text1"/>
        </w:rPr>
      </w:pPr>
      <w:proofErr w:type="gramStart"/>
      <w:r w:rsidRPr="048A46AE">
        <w:rPr>
          <w:rFonts w:cs="Arial"/>
          <w:color w:val="000000" w:themeColor="text1"/>
        </w:rPr>
        <w:t>leren</w:t>
      </w:r>
      <w:proofErr w:type="gramEnd"/>
      <w:r w:rsidRPr="048A46AE">
        <w:rPr>
          <w:rFonts w:cs="Arial"/>
          <w:color w:val="000000" w:themeColor="text1"/>
        </w:rPr>
        <w:t xml:space="preserve"> van </w:t>
      </w:r>
      <w:proofErr w:type="spellStart"/>
      <w:r w:rsidRPr="048A46AE">
        <w:rPr>
          <w:rFonts w:cs="Arial"/>
          <w:color w:val="000000" w:themeColor="text1"/>
        </w:rPr>
        <w:t>achtpuntsbraille</w:t>
      </w:r>
      <w:proofErr w:type="spellEnd"/>
      <w:r w:rsidRPr="048A46AE">
        <w:rPr>
          <w:rFonts w:cs="Arial"/>
          <w:color w:val="000000" w:themeColor="text1"/>
        </w:rPr>
        <w:t xml:space="preserve"> in een digitale omgeving.</w:t>
      </w:r>
    </w:p>
    <w:p w14:paraId="053830EA" w14:textId="77777777" w:rsidR="00AA02DA" w:rsidRDefault="00AA02DA" w:rsidP="00AA02DA">
      <w:pPr>
        <w:numPr>
          <w:ilvl w:val="0"/>
          <w:numId w:val="6"/>
        </w:numPr>
        <w:rPr>
          <w:rFonts w:cs="Arial"/>
          <w:color w:val="000000" w:themeColor="text1"/>
        </w:rPr>
      </w:pPr>
      <w:proofErr w:type="gramStart"/>
      <w:r w:rsidRPr="062A0A84">
        <w:rPr>
          <w:rFonts w:cs="Arial"/>
          <w:color w:val="000000" w:themeColor="text1"/>
        </w:rPr>
        <w:t>leren</w:t>
      </w:r>
      <w:proofErr w:type="gramEnd"/>
      <w:r w:rsidRPr="062A0A84">
        <w:rPr>
          <w:rFonts w:cs="Arial"/>
          <w:color w:val="000000" w:themeColor="text1"/>
        </w:rPr>
        <w:t xml:space="preserve"> lezen, typen en navigeren met een brailleleesregel.</w:t>
      </w:r>
    </w:p>
    <w:p w14:paraId="57B9213A" w14:textId="77777777" w:rsidR="00AA02DA" w:rsidRPr="00B3155E" w:rsidRDefault="00AA02DA" w:rsidP="00AA02DA">
      <w:pPr>
        <w:ind w:left="720"/>
        <w:rPr>
          <w:rFonts w:cs="Arial"/>
          <w:color w:val="000000" w:themeColor="text1"/>
        </w:rPr>
      </w:pPr>
    </w:p>
    <w:p w14:paraId="17F39B9E" w14:textId="77777777" w:rsidR="00AA02DA" w:rsidRDefault="00AA02DA" w:rsidP="00AD24E9">
      <w:pPr>
        <w:pStyle w:val="Kop4"/>
      </w:pPr>
    </w:p>
    <w:p w14:paraId="7EF88638" w14:textId="163204EC" w:rsidR="006230F0" w:rsidRDefault="00AD24E9" w:rsidP="00AD24E9">
      <w:pPr>
        <w:pStyle w:val="Kop4"/>
      </w:pPr>
      <w:r>
        <w:t xml:space="preserve">Aangepaste </w:t>
      </w:r>
      <w:r w:rsidRPr="00AD24E9">
        <w:rPr>
          <w:i/>
        </w:rPr>
        <w:t>Maréchal</w:t>
      </w:r>
      <w:r>
        <w:t xml:space="preserve"> versies</w:t>
      </w:r>
    </w:p>
    <w:p w14:paraId="53A9CDD0" w14:textId="418083AD" w:rsidR="00AD24E9" w:rsidRDefault="00D75AE4" w:rsidP="00AD24E9">
      <w:pPr>
        <w:rPr>
          <w:rFonts w:eastAsiaTheme="majorEastAsia"/>
        </w:rPr>
      </w:pPr>
      <w:r>
        <w:rPr>
          <w:rFonts w:eastAsiaTheme="majorEastAsia"/>
        </w:rPr>
        <w:t xml:space="preserve">De interventie </w:t>
      </w:r>
      <w:r>
        <w:rPr>
          <w:rFonts w:eastAsiaTheme="majorEastAsia"/>
          <w:i/>
        </w:rPr>
        <w:t xml:space="preserve">Methode Maréchal </w:t>
      </w:r>
      <w:r>
        <w:rPr>
          <w:rFonts w:eastAsiaTheme="majorEastAsia"/>
        </w:rPr>
        <w:t xml:space="preserve">kent </w:t>
      </w:r>
      <w:r w:rsidR="169A7B7C" w:rsidRPr="022ED73E">
        <w:rPr>
          <w:rFonts w:eastAsiaTheme="majorEastAsia"/>
        </w:rPr>
        <w:t>daarnaast ook</w:t>
      </w:r>
      <w:r w:rsidR="008F674E">
        <w:rPr>
          <w:rFonts w:eastAsiaTheme="majorEastAsia"/>
        </w:rPr>
        <w:t xml:space="preserve"> </w:t>
      </w:r>
      <w:r w:rsidR="00725685">
        <w:rPr>
          <w:rFonts w:eastAsiaTheme="majorEastAsia"/>
        </w:rPr>
        <w:t xml:space="preserve">andere </w:t>
      </w:r>
      <w:r>
        <w:rPr>
          <w:rFonts w:eastAsiaTheme="majorEastAsia"/>
        </w:rPr>
        <w:t xml:space="preserve">vormen waarbij de inhoud nog </w:t>
      </w:r>
      <w:r w:rsidR="7BA86008" w:rsidRPr="7418CC0E">
        <w:rPr>
          <w:rFonts w:eastAsiaTheme="majorEastAsia"/>
        </w:rPr>
        <w:t>specifiek</w:t>
      </w:r>
      <w:r w:rsidRPr="7418CC0E">
        <w:rPr>
          <w:rFonts w:eastAsiaTheme="majorEastAsia"/>
        </w:rPr>
        <w:t>er</w:t>
      </w:r>
      <w:r>
        <w:rPr>
          <w:rFonts w:eastAsiaTheme="majorEastAsia"/>
        </w:rPr>
        <w:t xml:space="preserve"> is afgestemd op</w:t>
      </w:r>
      <w:r w:rsidR="007F3EB5">
        <w:rPr>
          <w:rFonts w:eastAsiaTheme="majorEastAsia"/>
        </w:rPr>
        <w:t xml:space="preserve"> de wensen, behoeften en eigenschappen van </w:t>
      </w:r>
      <w:r w:rsidR="00725685">
        <w:rPr>
          <w:rFonts w:eastAsiaTheme="majorEastAsia"/>
        </w:rPr>
        <w:t>doelgroepen</w:t>
      </w:r>
      <w:r>
        <w:rPr>
          <w:rFonts w:eastAsiaTheme="majorEastAsia"/>
        </w:rPr>
        <w:t xml:space="preserve">. </w:t>
      </w:r>
    </w:p>
    <w:p w14:paraId="329F94A1" w14:textId="277A283B" w:rsidR="00D75AE4" w:rsidRDefault="00D75AE4" w:rsidP="00AD24E9">
      <w:pPr>
        <w:rPr>
          <w:rFonts w:eastAsiaTheme="majorEastAsia"/>
        </w:rPr>
      </w:pPr>
    </w:p>
    <w:p w14:paraId="3EF4AD87" w14:textId="6792611A" w:rsidR="00502805" w:rsidRDefault="00D75AE4" w:rsidP="00D75AE4">
      <w:pPr>
        <w:pStyle w:val="Kop5"/>
        <w:rPr>
          <w:i/>
        </w:rPr>
      </w:pPr>
      <w:r w:rsidRPr="00D75AE4">
        <w:rPr>
          <w:i/>
        </w:rPr>
        <w:t>Maréchal Extra</w:t>
      </w:r>
    </w:p>
    <w:p w14:paraId="55805D75" w14:textId="2B18D673" w:rsidR="00D75AE4" w:rsidRDefault="00D75AE4" w:rsidP="31F43777">
      <w:pPr>
        <w:rPr>
          <w:rFonts w:eastAsiaTheme="majorEastAsia"/>
        </w:rPr>
      </w:pPr>
      <w:r w:rsidRPr="31F43777">
        <w:rPr>
          <w:rFonts w:eastAsiaTheme="majorEastAsia"/>
          <w:i/>
          <w:iCs/>
        </w:rPr>
        <w:t>Maréchal Extra</w:t>
      </w:r>
      <w:r w:rsidRPr="31F43777">
        <w:rPr>
          <w:rFonts w:eastAsiaTheme="majorEastAsia"/>
        </w:rPr>
        <w:t xml:space="preserve"> is een vorm van de interventie waarbij de inhoud zo is aangepast dat deze beter aansluit op de wensen en vaardigheden van anderstali</w:t>
      </w:r>
      <w:r w:rsidR="008F674E">
        <w:rPr>
          <w:rFonts w:eastAsiaTheme="majorEastAsia"/>
        </w:rPr>
        <w:t>gen</w:t>
      </w:r>
      <w:r w:rsidRPr="31F43777">
        <w:rPr>
          <w:rFonts w:eastAsiaTheme="majorEastAsia"/>
        </w:rPr>
        <w:t xml:space="preserve">. De letters worden hierbij per vijftal aangeboden (in plaats van viertal), waardoor de </w:t>
      </w:r>
      <w:r w:rsidR="008F674E">
        <w:rPr>
          <w:rFonts w:eastAsiaTheme="majorEastAsia"/>
        </w:rPr>
        <w:t>deelnemer</w:t>
      </w:r>
      <w:r w:rsidRPr="31F43777">
        <w:rPr>
          <w:rFonts w:eastAsiaTheme="majorEastAsia"/>
        </w:rPr>
        <w:t xml:space="preserve"> sneller concretere en klankzuivere woorden leert te vormen. Ook worden eenvoudigere zinnen aangeboden met als doel de anderstalige </w:t>
      </w:r>
      <w:r w:rsidR="00A5500D">
        <w:rPr>
          <w:rFonts w:eastAsiaTheme="majorEastAsia"/>
        </w:rPr>
        <w:t>deelnemer</w:t>
      </w:r>
      <w:r w:rsidRPr="31F43777">
        <w:rPr>
          <w:rFonts w:eastAsiaTheme="majorEastAsia"/>
        </w:rPr>
        <w:t xml:space="preserve"> de mogelijkheid te bieden sneller grammatica te leren. </w:t>
      </w:r>
    </w:p>
    <w:p w14:paraId="6E4E166A" w14:textId="10DD1FBD" w:rsidR="31F43777" w:rsidRDefault="31F43777" w:rsidP="31F43777">
      <w:pPr>
        <w:rPr>
          <w:rFonts w:eastAsiaTheme="majorEastAsia"/>
        </w:rPr>
      </w:pPr>
    </w:p>
    <w:p w14:paraId="63BA8B28" w14:textId="74B63F93" w:rsidR="00D75AE4" w:rsidRPr="00E26BF8" w:rsidRDefault="00D75AE4" w:rsidP="00D75AE4">
      <w:pPr>
        <w:pStyle w:val="Kop5"/>
        <w:rPr>
          <w:i/>
        </w:rPr>
      </w:pPr>
      <w:r w:rsidRPr="00E26BF8">
        <w:rPr>
          <w:i/>
        </w:rPr>
        <w:t>Punt voor Punt</w:t>
      </w:r>
    </w:p>
    <w:p w14:paraId="0EB1DB19" w14:textId="74654771" w:rsidR="00D75AE4" w:rsidRDefault="00E26BF8" w:rsidP="00D75AE4">
      <w:pPr>
        <w:rPr>
          <w:rFonts w:eastAsiaTheme="majorEastAsia"/>
        </w:rPr>
      </w:pPr>
      <w:r>
        <w:rPr>
          <w:rFonts w:eastAsiaTheme="majorEastAsia"/>
        </w:rPr>
        <w:t>Bij d</w:t>
      </w:r>
      <w:r w:rsidR="00D75AE4">
        <w:rPr>
          <w:rFonts w:eastAsiaTheme="majorEastAsia"/>
        </w:rPr>
        <w:t xml:space="preserve">e methode </w:t>
      </w:r>
      <w:r w:rsidR="00D75AE4" w:rsidRPr="00E26BF8">
        <w:rPr>
          <w:rFonts w:eastAsiaTheme="majorEastAsia"/>
          <w:i/>
        </w:rPr>
        <w:t>Punt voor Punt</w:t>
      </w:r>
      <w:r w:rsidR="00D75AE4">
        <w:rPr>
          <w:rFonts w:eastAsiaTheme="majorEastAsia"/>
        </w:rPr>
        <w:t xml:space="preserve"> </w:t>
      </w:r>
      <w:r>
        <w:rPr>
          <w:rFonts w:eastAsiaTheme="majorEastAsia"/>
        </w:rPr>
        <w:t xml:space="preserve">is de inhoud afgestemd op de niet-gealfabetiseerde anderstalige </w:t>
      </w:r>
      <w:r w:rsidR="00A5500D">
        <w:rPr>
          <w:rFonts w:eastAsiaTheme="majorEastAsia"/>
        </w:rPr>
        <w:t>doelgroep</w:t>
      </w:r>
      <w:r>
        <w:rPr>
          <w:rFonts w:eastAsiaTheme="majorEastAsia"/>
        </w:rPr>
        <w:t xml:space="preserve">. Ook hier leren </w:t>
      </w:r>
      <w:r w:rsidR="00AB00A2">
        <w:rPr>
          <w:rFonts w:eastAsiaTheme="majorEastAsia"/>
        </w:rPr>
        <w:t>deelnemers</w:t>
      </w:r>
      <w:r>
        <w:rPr>
          <w:rFonts w:eastAsiaTheme="majorEastAsia"/>
        </w:rPr>
        <w:t xml:space="preserve"> de letters in braille aan in groepen van 5, waarbij per lettergroep de gemakkelijkste vormen het eerst worden aangeleerd. </w:t>
      </w:r>
      <w:r w:rsidRPr="00E26BF8">
        <w:rPr>
          <w:rFonts w:eastAsiaTheme="majorEastAsia"/>
        </w:rPr>
        <w:t xml:space="preserve">In de opbouw van de woordkeuze is kennis vanuit reguliere alfabetiseringsmethodes toegepast. Per lettergroep wordt extra oefenstof aangeboden. Hierdoor leert de </w:t>
      </w:r>
      <w:r w:rsidR="00616E8F">
        <w:rPr>
          <w:rFonts w:eastAsiaTheme="majorEastAsia"/>
        </w:rPr>
        <w:t xml:space="preserve">deelnemer </w:t>
      </w:r>
      <w:r w:rsidRPr="00E26BF8">
        <w:rPr>
          <w:rFonts w:eastAsiaTheme="majorEastAsia"/>
        </w:rPr>
        <w:t xml:space="preserve">zowel in braille lettercombinaties gemakkelijker herkennen én raakt daarnaast eerder vertrouwd met klankherkenning en de spelling van woorden in het Nederlands. Het lesmateriaal is geschikt bij het leren lezen van het brailleschrift, maar ook als schrijfoefening bij het leren werken met de brailleschrijfmachine. Een groot voordeel van deze nieuwe braillemethode is dat zij beter aansluit op het taalniveau van de </w:t>
      </w:r>
      <w:r w:rsidR="00616E8F">
        <w:rPr>
          <w:rFonts w:eastAsiaTheme="majorEastAsia"/>
        </w:rPr>
        <w:t>deelnemer</w:t>
      </w:r>
      <w:r w:rsidRPr="00E26BF8">
        <w:rPr>
          <w:rFonts w:eastAsiaTheme="majorEastAsia"/>
        </w:rPr>
        <w:t xml:space="preserve"> en een positief effect heeft op de taalo</w:t>
      </w:r>
      <w:r>
        <w:rPr>
          <w:rFonts w:eastAsiaTheme="majorEastAsia"/>
        </w:rPr>
        <w:t>ntwikkeling van het Nederlands.</w:t>
      </w:r>
    </w:p>
    <w:p w14:paraId="28E2016B" w14:textId="1739BF6F" w:rsidR="00E26BF8" w:rsidRDefault="00E26BF8" w:rsidP="00D75AE4">
      <w:pPr>
        <w:rPr>
          <w:rFonts w:eastAsiaTheme="majorEastAsia"/>
        </w:rPr>
      </w:pPr>
    </w:p>
    <w:p w14:paraId="1D71D07B" w14:textId="6CC8AC78" w:rsidR="00E26BF8" w:rsidRPr="004A71F3" w:rsidRDefault="00E26BF8" w:rsidP="00E26BF8">
      <w:pPr>
        <w:pStyle w:val="Kop5"/>
        <w:rPr>
          <w:i/>
        </w:rPr>
      </w:pPr>
      <w:r w:rsidRPr="004A71F3">
        <w:rPr>
          <w:i/>
        </w:rPr>
        <w:t>Zelfstudie Braille</w:t>
      </w:r>
    </w:p>
    <w:p w14:paraId="45021447" w14:textId="06314CEC" w:rsidR="006230F0" w:rsidRDefault="00E26BF8" w:rsidP="00D958C1">
      <w:pPr>
        <w:pStyle w:val="Geenafstand"/>
      </w:pPr>
      <w:r w:rsidRPr="00C867A0">
        <w:t xml:space="preserve">Deze aangepaste vorm is ontwikkeld voor mensen die thuis zelfstandig braille willen leren. Bij de zelfstudie braille wordt </w:t>
      </w:r>
      <w:r w:rsidR="00801EB6" w:rsidRPr="00C867A0">
        <w:t>het lesmateriaal</w:t>
      </w:r>
      <w:r w:rsidRPr="00C867A0">
        <w:t xml:space="preserve"> aan de </w:t>
      </w:r>
      <w:r w:rsidR="00173937" w:rsidRPr="00C867A0">
        <w:t>deelnemer</w:t>
      </w:r>
      <w:r w:rsidRPr="00C867A0">
        <w:t> verstuurd per mail. Hierin staat alle benodigde informatie om de leestechniek en de brailleletters goed aan te leren. Een belangrijk verschil met de reguliere methode is dat er twee letters per hoofdstuk worden aangeboden (in plaats van vier). Ook is er meer oefenmateriaal per hoofdstuk.</w:t>
      </w:r>
      <w:r w:rsidR="00F369E4" w:rsidRPr="00C867A0">
        <w:t xml:space="preserve"> </w:t>
      </w:r>
      <w:r w:rsidR="00202FD7" w:rsidRPr="00C867A0">
        <w:t>Er kunnen verschillende contactmomenten zijn</w:t>
      </w:r>
      <w:r w:rsidR="001D77A7" w:rsidRPr="00C867A0">
        <w:t xml:space="preserve"> o.a. bij vragen.</w:t>
      </w:r>
      <w:r w:rsidR="001D77A7" w:rsidRPr="00C867A0">
        <w:rPr>
          <w:rStyle w:val="normaltextrun"/>
          <w:rFonts w:eastAsiaTheme="majorEastAsia"/>
          <w:shd w:val="clear" w:color="auto" w:fill="FFFFFF"/>
        </w:rPr>
        <w:t xml:space="preserve"> </w:t>
      </w:r>
      <w:r w:rsidR="004A71F3">
        <w:rPr>
          <w:rStyle w:val="eop"/>
          <w:color w:val="000000"/>
          <w:shd w:val="clear" w:color="auto" w:fill="FFFFFF"/>
        </w:rPr>
        <w:br w:type="column"/>
      </w:r>
      <w:r w:rsidR="006230F0">
        <w:lastRenderedPageBreak/>
        <w:t>2. Uitvoering</w:t>
      </w:r>
    </w:p>
    <w:p w14:paraId="047D8891" w14:textId="74826545" w:rsidR="00E555D9" w:rsidRPr="004A71F3" w:rsidRDefault="004A71F3" w:rsidP="004A71F3">
      <w:pPr>
        <w:pStyle w:val="Kop2"/>
      </w:pPr>
      <w:r w:rsidRPr="004A71F3">
        <w:rPr>
          <w:rStyle w:val="Kop3Char"/>
          <w:b/>
          <w:sz w:val="24"/>
          <w:szCs w:val="32"/>
        </w:rPr>
        <w:t xml:space="preserve">2.1 </w:t>
      </w:r>
      <w:r>
        <w:rPr>
          <w:rStyle w:val="Kop3Char"/>
          <w:b/>
          <w:sz w:val="24"/>
          <w:szCs w:val="32"/>
        </w:rPr>
        <w:t>Materialen</w:t>
      </w:r>
    </w:p>
    <w:p w14:paraId="0D544139" w14:textId="409CFA76" w:rsidR="00FC0B9C" w:rsidRDefault="009E12E9" w:rsidP="009E12E9">
      <w:pPr>
        <w:rPr>
          <w:rFonts w:cs="Arial"/>
          <w:color w:val="000000" w:themeColor="text1"/>
        </w:rPr>
      </w:pPr>
      <w:r w:rsidRPr="000A134F">
        <w:rPr>
          <w:rFonts w:cs="Arial"/>
          <w:color w:val="000000" w:themeColor="text1"/>
        </w:rPr>
        <w:t xml:space="preserve">Voor de correcte uitvoering van de interventie zijn </w:t>
      </w:r>
      <w:r w:rsidR="00CA2529">
        <w:rPr>
          <w:rFonts w:cs="Arial"/>
          <w:color w:val="000000" w:themeColor="text1"/>
        </w:rPr>
        <w:t>zowel ondersteunende materialen voor de brailletrainer als voor de deelnemer nodig</w:t>
      </w:r>
      <w:r w:rsidRPr="000A134F">
        <w:rPr>
          <w:rFonts w:cs="Arial"/>
          <w:color w:val="000000" w:themeColor="text1"/>
        </w:rPr>
        <w:t>.</w:t>
      </w:r>
      <w:r w:rsidR="009D2376" w:rsidRPr="000A134F">
        <w:rPr>
          <w:rFonts w:cs="Arial"/>
          <w:color w:val="000000" w:themeColor="text1"/>
        </w:rPr>
        <w:t xml:space="preserve"> </w:t>
      </w:r>
      <w:r w:rsidR="00CA2529">
        <w:rPr>
          <w:rFonts w:cs="Arial"/>
          <w:color w:val="000000" w:themeColor="text1"/>
        </w:rPr>
        <w:t xml:space="preserve">Er </w:t>
      </w:r>
      <w:r w:rsidR="009D2376" w:rsidRPr="000A134F">
        <w:rPr>
          <w:rFonts w:cs="Arial"/>
          <w:color w:val="000000" w:themeColor="text1"/>
        </w:rPr>
        <w:t>is nog geen handboek beschikbaar.</w:t>
      </w:r>
      <w:r w:rsidR="009D2376">
        <w:rPr>
          <w:rFonts w:cs="Arial"/>
          <w:color w:val="000000" w:themeColor="text1"/>
        </w:rPr>
        <w:t xml:space="preserve"> </w:t>
      </w:r>
    </w:p>
    <w:p w14:paraId="6D641DBF" w14:textId="77777777" w:rsidR="00CB5AE1" w:rsidRDefault="00CB5AE1" w:rsidP="009E12E9">
      <w:pPr>
        <w:rPr>
          <w:rFonts w:cs="Arial"/>
          <w:color w:val="000000" w:themeColor="text1"/>
        </w:rPr>
      </w:pPr>
    </w:p>
    <w:p w14:paraId="64ACA11A" w14:textId="1D4EADBD" w:rsidR="00CB5AE1" w:rsidRDefault="00CB5AE1" w:rsidP="00CB5AE1">
      <w:pPr>
        <w:pStyle w:val="Kop4"/>
      </w:pPr>
      <w:r>
        <w:t>Ondersteunende materialen voor brailletrainers</w:t>
      </w:r>
    </w:p>
    <w:p w14:paraId="176FB424" w14:textId="32D73299" w:rsidR="00CB5AE1" w:rsidRDefault="00450656" w:rsidP="00450656">
      <w:pPr>
        <w:pStyle w:val="Lijstalinea"/>
        <w:numPr>
          <w:ilvl w:val="0"/>
          <w:numId w:val="24"/>
        </w:numPr>
        <w:rPr>
          <w:rFonts w:cs="Arial"/>
          <w:color w:val="000000" w:themeColor="text1"/>
        </w:rPr>
      </w:pPr>
      <w:r>
        <w:rPr>
          <w:rFonts w:cs="Arial"/>
          <w:color w:val="000000" w:themeColor="text1"/>
        </w:rPr>
        <w:t>Format braille observatie/onderzoek</w:t>
      </w:r>
    </w:p>
    <w:p w14:paraId="6035E604" w14:textId="720805DD" w:rsidR="00450656" w:rsidRDefault="00450656" w:rsidP="00450656">
      <w:pPr>
        <w:pStyle w:val="Lijstalinea"/>
        <w:numPr>
          <w:ilvl w:val="0"/>
          <w:numId w:val="24"/>
        </w:numPr>
        <w:rPr>
          <w:rFonts w:cs="Arial"/>
          <w:color w:val="000000" w:themeColor="text1"/>
        </w:rPr>
      </w:pPr>
      <w:r>
        <w:rPr>
          <w:rFonts w:cs="Arial"/>
          <w:color w:val="000000" w:themeColor="text1"/>
        </w:rPr>
        <w:t>Format braille check</w:t>
      </w:r>
    </w:p>
    <w:p w14:paraId="2E827F4A" w14:textId="77777777" w:rsidR="00F7252F" w:rsidRPr="001C0DA3" w:rsidRDefault="00F7252F" w:rsidP="00F7252F">
      <w:pPr>
        <w:pStyle w:val="Lijstalinea"/>
        <w:numPr>
          <w:ilvl w:val="0"/>
          <w:numId w:val="24"/>
        </w:numPr>
        <w:rPr>
          <w:rFonts w:cs="Arial"/>
          <w:color w:val="000000" w:themeColor="text1"/>
        </w:rPr>
      </w:pPr>
      <w:r w:rsidRPr="001C0DA3">
        <w:rPr>
          <w:rFonts w:cs="Arial"/>
          <w:color w:val="000000" w:themeColor="text1"/>
        </w:rPr>
        <w:t xml:space="preserve">Werkboek </w:t>
      </w:r>
      <w:r w:rsidRPr="00E81D1C">
        <w:rPr>
          <w:rFonts w:cs="Arial"/>
          <w:i/>
          <w:iCs/>
          <w:color w:val="000000" w:themeColor="text1"/>
        </w:rPr>
        <w:t>Methode Maréchal</w:t>
      </w:r>
      <w:r w:rsidRPr="001C0DA3">
        <w:rPr>
          <w:rFonts w:cs="Arial"/>
          <w:color w:val="000000" w:themeColor="text1"/>
        </w:rPr>
        <w:t xml:space="preserve"> (zwartdrukversie)</w:t>
      </w:r>
    </w:p>
    <w:p w14:paraId="5F5A08C8" w14:textId="77777777" w:rsidR="00F7252F" w:rsidRPr="001C0DA3" w:rsidRDefault="00F7252F" w:rsidP="00F7252F">
      <w:pPr>
        <w:pStyle w:val="Lijstalinea"/>
        <w:numPr>
          <w:ilvl w:val="0"/>
          <w:numId w:val="24"/>
        </w:numPr>
        <w:rPr>
          <w:rFonts w:cs="Arial"/>
          <w:color w:val="000000" w:themeColor="text1"/>
        </w:rPr>
      </w:pPr>
      <w:r w:rsidRPr="001C0DA3">
        <w:rPr>
          <w:rFonts w:cs="Arial"/>
          <w:color w:val="000000" w:themeColor="text1"/>
        </w:rPr>
        <w:t xml:space="preserve">Werkboek </w:t>
      </w:r>
      <w:r w:rsidRPr="00E81D1C">
        <w:rPr>
          <w:rFonts w:cs="Arial"/>
          <w:i/>
          <w:iCs/>
          <w:color w:val="000000" w:themeColor="text1"/>
        </w:rPr>
        <w:t>Methode Maréchal</w:t>
      </w:r>
      <w:r w:rsidRPr="001C0DA3">
        <w:rPr>
          <w:rFonts w:cs="Arial"/>
          <w:color w:val="000000" w:themeColor="text1"/>
        </w:rPr>
        <w:t xml:space="preserve"> (brailleversie)</w:t>
      </w:r>
    </w:p>
    <w:p w14:paraId="7F96DF81" w14:textId="531AC090" w:rsidR="00450656" w:rsidRPr="00B86F9B" w:rsidRDefault="00B86F9B" w:rsidP="00450656">
      <w:pPr>
        <w:pStyle w:val="Lijstalinea"/>
        <w:numPr>
          <w:ilvl w:val="0"/>
          <w:numId w:val="24"/>
        </w:numPr>
        <w:rPr>
          <w:rFonts w:cs="Arial"/>
          <w:color w:val="000000" w:themeColor="text1"/>
        </w:rPr>
      </w:pPr>
      <w:r>
        <w:rPr>
          <w:rFonts w:cs="Arial"/>
          <w:color w:val="000000" w:themeColor="text1"/>
        </w:rPr>
        <w:t xml:space="preserve">Aanvullende materialen met achtergrondinformatie over </w:t>
      </w:r>
      <w:r>
        <w:rPr>
          <w:rFonts w:cs="Arial"/>
          <w:i/>
          <w:iCs/>
          <w:color w:val="000000" w:themeColor="text1"/>
        </w:rPr>
        <w:t>Methode Maréchal</w:t>
      </w:r>
    </w:p>
    <w:p w14:paraId="555B40CD" w14:textId="47A1F507" w:rsidR="00B86F9B" w:rsidRDefault="00B86F9B" w:rsidP="00450656">
      <w:pPr>
        <w:pStyle w:val="Lijstalinea"/>
        <w:numPr>
          <w:ilvl w:val="0"/>
          <w:numId w:val="24"/>
        </w:numPr>
        <w:rPr>
          <w:rFonts w:cs="Arial"/>
          <w:color w:val="000000" w:themeColor="text1"/>
        </w:rPr>
      </w:pPr>
      <w:r>
        <w:rPr>
          <w:rFonts w:cs="Arial"/>
          <w:color w:val="000000" w:themeColor="text1"/>
        </w:rPr>
        <w:t>Materialen met uitleg over de Perkins braillemachine</w:t>
      </w:r>
    </w:p>
    <w:p w14:paraId="736CE86C" w14:textId="337E570F" w:rsidR="001C0DA3" w:rsidRPr="001C0DA3" w:rsidRDefault="001C0DA3" w:rsidP="001C0DA3">
      <w:pPr>
        <w:pStyle w:val="Lijstalinea"/>
        <w:numPr>
          <w:ilvl w:val="0"/>
          <w:numId w:val="24"/>
        </w:numPr>
        <w:rPr>
          <w:rFonts w:cs="Arial"/>
          <w:color w:val="000000" w:themeColor="text1"/>
        </w:rPr>
      </w:pPr>
      <w:r w:rsidRPr="001C0DA3">
        <w:rPr>
          <w:rFonts w:cs="Arial"/>
          <w:color w:val="000000" w:themeColor="text1"/>
        </w:rPr>
        <w:t xml:space="preserve">Instructieboek </w:t>
      </w:r>
      <w:r w:rsidR="00F22130">
        <w:rPr>
          <w:rFonts w:cs="Arial"/>
          <w:color w:val="000000" w:themeColor="text1"/>
        </w:rPr>
        <w:t>(</w:t>
      </w:r>
      <w:r w:rsidRPr="001C0DA3">
        <w:rPr>
          <w:rFonts w:cs="Arial"/>
          <w:color w:val="000000" w:themeColor="text1"/>
        </w:rPr>
        <w:t>inclusief overzicht van alle brailletekens</w:t>
      </w:r>
      <w:r w:rsidR="00F22130">
        <w:rPr>
          <w:rFonts w:cs="Arial"/>
          <w:color w:val="000000" w:themeColor="text1"/>
        </w:rPr>
        <w:t>)</w:t>
      </w:r>
    </w:p>
    <w:p w14:paraId="6A844989" w14:textId="50B8F817" w:rsidR="001C0DA3" w:rsidRPr="001C0DA3" w:rsidRDefault="001C0DA3" w:rsidP="001C0DA3">
      <w:pPr>
        <w:pStyle w:val="Lijstalinea"/>
        <w:numPr>
          <w:ilvl w:val="0"/>
          <w:numId w:val="24"/>
        </w:numPr>
        <w:rPr>
          <w:rFonts w:cs="Arial"/>
          <w:color w:val="000000" w:themeColor="text1"/>
        </w:rPr>
      </w:pPr>
      <w:r w:rsidRPr="001C0DA3">
        <w:rPr>
          <w:rFonts w:cs="Arial"/>
          <w:color w:val="000000" w:themeColor="text1"/>
        </w:rPr>
        <w:t>Brailleblokje</w:t>
      </w:r>
    </w:p>
    <w:p w14:paraId="1AB26823" w14:textId="7005F19F" w:rsidR="00B86F9B" w:rsidRPr="00450656" w:rsidRDefault="001C0DA3" w:rsidP="001C0DA3">
      <w:pPr>
        <w:pStyle w:val="Lijstalinea"/>
        <w:numPr>
          <w:ilvl w:val="0"/>
          <w:numId w:val="24"/>
        </w:numPr>
        <w:rPr>
          <w:rFonts w:cs="Arial"/>
          <w:color w:val="000000" w:themeColor="text1"/>
        </w:rPr>
      </w:pPr>
      <w:r w:rsidRPr="001C0DA3">
        <w:rPr>
          <w:rFonts w:cs="Arial"/>
          <w:color w:val="000000" w:themeColor="text1"/>
        </w:rPr>
        <w:t xml:space="preserve">Braille </w:t>
      </w:r>
      <w:proofErr w:type="spellStart"/>
      <w:r w:rsidRPr="001C0DA3">
        <w:rPr>
          <w:rFonts w:cs="Arial"/>
          <w:color w:val="000000" w:themeColor="text1"/>
        </w:rPr>
        <w:t>reglette</w:t>
      </w:r>
      <w:proofErr w:type="spellEnd"/>
    </w:p>
    <w:p w14:paraId="49B51294" w14:textId="77777777" w:rsidR="00CB5AE1" w:rsidRDefault="00CB5AE1" w:rsidP="009E12E9">
      <w:pPr>
        <w:rPr>
          <w:rFonts w:cs="Arial"/>
          <w:color w:val="000000" w:themeColor="text1"/>
        </w:rPr>
      </w:pPr>
    </w:p>
    <w:p w14:paraId="53C5C1E5" w14:textId="01044FCF" w:rsidR="001C0DA3" w:rsidRDefault="001C0DA3" w:rsidP="001C0DA3">
      <w:pPr>
        <w:pStyle w:val="Kop4"/>
      </w:pPr>
      <w:r>
        <w:t xml:space="preserve">Ondersteunende </w:t>
      </w:r>
      <w:r w:rsidR="00E81D1C">
        <w:t>m</w:t>
      </w:r>
      <w:r>
        <w:t>aterialen voor deelnemers</w:t>
      </w:r>
    </w:p>
    <w:p w14:paraId="29229578" w14:textId="77777777" w:rsidR="00F22130" w:rsidRPr="00F22130" w:rsidRDefault="00F7252F" w:rsidP="009E12E9">
      <w:pPr>
        <w:pStyle w:val="Lijstalinea"/>
        <w:numPr>
          <w:ilvl w:val="0"/>
          <w:numId w:val="25"/>
        </w:numPr>
      </w:pPr>
      <w:r>
        <w:t xml:space="preserve">Oefenboek </w:t>
      </w:r>
      <w:r>
        <w:rPr>
          <w:i/>
          <w:iCs/>
        </w:rPr>
        <w:t>Methode Maréchal</w:t>
      </w:r>
      <w:r>
        <w:rPr>
          <w:iCs/>
        </w:rPr>
        <w:t xml:space="preserve"> (zwartdrukversie)</w:t>
      </w:r>
    </w:p>
    <w:p w14:paraId="25AA557E" w14:textId="50E99599" w:rsidR="00CB5AE1" w:rsidRPr="00F22130" w:rsidRDefault="00F22130" w:rsidP="009E12E9">
      <w:pPr>
        <w:pStyle w:val="Lijstalinea"/>
        <w:numPr>
          <w:ilvl w:val="0"/>
          <w:numId w:val="25"/>
        </w:numPr>
      </w:pPr>
      <w:r>
        <w:t xml:space="preserve">Oefenboek </w:t>
      </w:r>
      <w:r w:rsidRPr="00F22130">
        <w:rPr>
          <w:i/>
          <w:iCs/>
        </w:rPr>
        <w:t>Methode Maréchal</w:t>
      </w:r>
      <w:r>
        <w:rPr>
          <w:i/>
          <w:iCs/>
        </w:rPr>
        <w:t xml:space="preserve"> </w:t>
      </w:r>
      <w:r>
        <w:t>(</w:t>
      </w:r>
      <w:r w:rsidR="006458A8">
        <w:t>brailleversie)</w:t>
      </w:r>
    </w:p>
    <w:p w14:paraId="06DAA03A" w14:textId="6F3A2066" w:rsidR="00F22130" w:rsidRDefault="00F22130" w:rsidP="009E12E9">
      <w:pPr>
        <w:pStyle w:val="Lijstalinea"/>
        <w:numPr>
          <w:ilvl w:val="0"/>
          <w:numId w:val="25"/>
        </w:numPr>
      </w:pPr>
      <w:r>
        <w:t xml:space="preserve">Oefenboek </w:t>
      </w:r>
      <w:r>
        <w:rPr>
          <w:i/>
          <w:iCs/>
        </w:rPr>
        <w:t>Methode Maréchal</w:t>
      </w:r>
      <w:r w:rsidR="006458A8">
        <w:rPr>
          <w:i/>
          <w:iCs/>
        </w:rPr>
        <w:t xml:space="preserve"> </w:t>
      </w:r>
      <w:r w:rsidR="006458A8">
        <w:t>(PDF)</w:t>
      </w:r>
    </w:p>
    <w:p w14:paraId="799DE169" w14:textId="386CC93A" w:rsidR="006458A8" w:rsidRPr="006535CC" w:rsidRDefault="006535CC" w:rsidP="009E12E9">
      <w:pPr>
        <w:pStyle w:val="Lijstalinea"/>
        <w:numPr>
          <w:ilvl w:val="0"/>
          <w:numId w:val="25"/>
        </w:numPr>
      </w:pPr>
      <w:r>
        <w:t xml:space="preserve">Dicteezinnenboekje </w:t>
      </w:r>
      <w:r>
        <w:rPr>
          <w:i/>
          <w:iCs/>
        </w:rPr>
        <w:t>Methode Maréchal</w:t>
      </w:r>
    </w:p>
    <w:p w14:paraId="38453B37" w14:textId="0AB01F79" w:rsidR="006535CC" w:rsidRDefault="006535CC" w:rsidP="009E12E9">
      <w:pPr>
        <w:pStyle w:val="Lijstalinea"/>
        <w:numPr>
          <w:ilvl w:val="0"/>
          <w:numId w:val="25"/>
        </w:numPr>
      </w:pPr>
      <w:r w:rsidRPr="006535CC">
        <w:t xml:space="preserve">Perkins brailleschrijfmachine </w:t>
      </w:r>
      <w:r w:rsidR="5B0AD8AA">
        <w:t xml:space="preserve">voor het leren typen van </w:t>
      </w:r>
      <w:r>
        <w:t>brailleletters</w:t>
      </w:r>
    </w:p>
    <w:p w14:paraId="1EA0099E" w14:textId="278D3A18" w:rsidR="006535CC" w:rsidRDefault="006535CC" w:rsidP="009E12E9">
      <w:pPr>
        <w:pStyle w:val="Lijstalinea"/>
        <w:numPr>
          <w:ilvl w:val="0"/>
          <w:numId w:val="25"/>
        </w:numPr>
      </w:pPr>
      <w:r w:rsidRPr="006535CC">
        <w:t>Houten brailleblokjes met pinnetjes</w:t>
      </w:r>
    </w:p>
    <w:p w14:paraId="5A56D980" w14:textId="5B454245" w:rsidR="006535CC" w:rsidRDefault="006535CC" w:rsidP="00541CE8">
      <w:pPr>
        <w:pStyle w:val="Lijstalinea"/>
        <w:numPr>
          <w:ilvl w:val="1"/>
          <w:numId w:val="25"/>
        </w:numPr>
      </w:pPr>
      <w:r>
        <w:t xml:space="preserve">Helpt bij het tastbaar maken van </w:t>
      </w:r>
      <w:r w:rsidR="00CA2529">
        <w:t>het vormen van</w:t>
      </w:r>
      <w:r>
        <w:t xml:space="preserve"> braillepunten </w:t>
      </w:r>
      <w:r w:rsidR="00CA2529">
        <w:t xml:space="preserve">als ook het </w:t>
      </w:r>
      <w:r>
        <w:t xml:space="preserve">demonstreren hoe letters op de braillemachine </w:t>
      </w:r>
      <w:r w:rsidR="3C4BB0F6">
        <w:t xml:space="preserve">kunnen </w:t>
      </w:r>
      <w:r>
        <w:t>worden getypt.</w:t>
      </w:r>
    </w:p>
    <w:p w14:paraId="1F56385D" w14:textId="578F63EC" w:rsidR="00F250CB" w:rsidRDefault="00F250CB" w:rsidP="00F250CB">
      <w:pPr>
        <w:pStyle w:val="Lijstalinea"/>
        <w:numPr>
          <w:ilvl w:val="0"/>
          <w:numId w:val="25"/>
        </w:numPr>
      </w:pPr>
      <w:r>
        <w:t>Brailleleesregel (eventueel i.c.m. computer) als alternatief voor papieren oefenboek</w:t>
      </w:r>
    </w:p>
    <w:p w14:paraId="76D7FB1B" w14:textId="27E77F98" w:rsidR="00FC7D3A" w:rsidRPr="00F22130" w:rsidRDefault="00FC7D3A" w:rsidP="00F250CB">
      <w:pPr>
        <w:pStyle w:val="Lijstalinea"/>
        <w:numPr>
          <w:ilvl w:val="0"/>
          <w:numId w:val="25"/>
        </w:numPr>
      </w:pPr>
      <w:r>
        <w:t xml:space="preserve">Memorecorder of ander opnamehulpmiddel </w:t>
      </w:r>
      <w:r w:rsidR="46F8B12A">
        <w:t>voor het vastleggen van g</w:t>
      </w:r>
      <w:r>
        <w:t xml:space="preserve">esproken instructies </w:t>
      </w:r>
      <w:r w:rsidR="065074D8">
        <w:t xml:space="preserve">om </w:t>
      </w:r>
      <w:r>
        <w:t>later terug te kunnen luisteren</w:t>
      </w:r>
      <w:r w:rsidR="54654F06">
        <w:t xml:space="preserve"> en te oefenen</w:t>
      </w:r>
      <w:r>
        <w:t xml:space="preserve">. </w:t>
      </w:r>
    </w:p>
    <w:p w14:paraId="4218B37C" w14:textId="77777777" w:rsidR="005E29EF" w:rsidRDefault="005E29EF" w:rsidP="00E555D9">
      <w:pPr>
        <w:rPr>
          <w:rFonts w:cs="Arial"/>
          <w:color w:val="000000" w:themeColor="text1"/>
        </w:rPr>
      </w:pPr>
    </w:p>
    <w:p w14:paraId="36A1CA94" w14:textId="23349304" w:rsidR="004C0F83" w:rsidRPr="00D00ECB" w:rsidRDefault="00D00ECB" w:rsidP="00D00ECB">
      <w:pPr>
        <w:pStyle w:val="Kop2"/>
      </w:pPr>
      <w:r w:rsidRPr="00D00ECB">
        <w:rPr>
          <w:rStyle w:val="Kop3Char"/>
          <w:b/>
          <w:sz w:val="24"/>
          <w:szCs w:val="32"/>
        </w:rPr>
        <w:t xml:space="preserve">2.2 </w:t>
      </w:r>
      <w:r w:rsidR="004C0F83" w:rsidRPr="00D00ECB">
        <w:rPr>
          <w:rStyle w:val="Kop3Char"/>
          <w:b/>
          <w:sz w:val="24"/>
          <w:szCs w:val="32"/>
        </w:rPr>
        <w:t>Locatie</w:t>
      </w:r>
    </w:p>
    <w:p w14:paraId="5B03CDE8" w14:textId="502879F2" w:rsidR="009E12E9" w:rsidRDefault="6C50A8D4" w:rsidP="009E12E9">
      <w:pPr>
        <w:rPr>
          <w:rFonts w:cs="Arial"/>
          <w:color w:val="000000" w:themeColor="text1"/>
        </w:rPr>
      </w:pPr>
      <w:r w:rsidRPr="60D2DBA0">
        <w:rPr>
          <w:rFonts w:cs="Arial"/>
          <w:color w:val="000000" w:themeColor="text1"/>
        </w:rPr>
        <w:t>De brailletrainingen kunnen</w:t>
      </w:r>
      <w:r w:rsidR="6E79D5BB" w:rsidRPr="065DD13F">
        <w:rPr>
          <w:rFonts w:cs="Arial"/>
          <w:color w:val="000000" w:themeColor="text1"/>
        </w:rPr>
        <w:t>,</w:t>
      </w:r>
      <w:r w:rsidRPr="60D2DBA0">
        <w:rPr>
          <w:rFonts w:cs="Arial"/>
          <w:color w:val="000000" w:themeColor="text1"/>
        </w:rPr>
        <w:t xml:space="preserve"> zoals eerder </w:t>
      </w:r>
      <w:r w:rsidR="1704B657" w:rsidRPr="3CEB7803">
        <w:rPr>
          <w:rFonts w:cs="Arial"/>
          <w:color w:val="000000" w:themeColor="text1"/>
        </w:rPr>
        <w:t xml:space="preserve">bij de opzet van de </w:t>
      </w:r>
      <w:r w:rsidR="1704B657" w:rsidRPr="42309390">
        <w:rPr>
          <w:rFonts w:cs="Arial"/>
          <w:color w:val="000000" w:themeColor="text1"/>
        </w:rPr>
        <w:t xml:space="preserve">interventie </w:t>
      </w:r>
      <w:r w:rsidR="1704B657" w:rsidRPr="05CF5B38">
        <w:rPr>
          <w:rFonts w:cs="Arial"/>
          <w:color w:val="000000" w:themeColor="text1"/>
        </w:rPr>
        <w:t>v</w:t>
      </w:r>
      <w:r w:rsidRPr="05CF5B38">
        <w:rPr>
          <w:rFonts w:cs="Arial"/>
          <w:color w:val="000000" w:themeColor="text1"/>
        </w:rPr>
        <w:t>ermeld</w:t>
      </w:r>
      <w:r w:rsidR="36625F7D" w:rsidRPr="6D391885">
        <w:rPr>
          <w:rFonts w:cs="Arial"/>
          <w:color w:val="000000" w:themeColor="text1"/>
        </w:rPr>
        <w:t>,</w:t>
      </w:r>
      <w:r w:rsidRPr="60D2DBA0">
        <w:rPr>
          <w:rFonts w:cs="Arial"/>
          <w:color w:val="000000" w:themeColor="text1"/>
        </w:rPr>
        <w:t xml:space="preserve"> op verschillend locaties plaatsvinden: op de intensieve revalidatielocatie met </w:t>
      </w:r>
      <w:r w:rsidRPr="2E51E0F2">
        <w:rPr>
          <w:rFonts w:cs="Arial"/>
          <w:color w:val="000000" w:themeColor="text1"/>
        </w:rPr>
        <w:t>huisvest</w:t>
      </w:r>
      <w:r w:rsidR="43B50F57" w:rsidRPr="2E51E0F2">
        <w:rPr>
          <w:rFonts w:cs="Arial"/>
          <w:color w:val="000000" w:themeColor="text1"/>
        </w:rPr>
        <w:t>i</w:t>
      </w:r>
      <w:r w:rsidRPr="2E51E0F2">
        <w:rPr>
          <w:rFonts w:cs="Arial"/>
          <w:color w:val="000000" w:themeColor="text1"/>
        </w:rPr>
        <w:t>ng</w:t>
      </w:r>
      <w:r w:rsidRPr="60D2DBA0">
        <w:rPr>
          <w:rFonts w:cs="Arial"/>
          <w:color w:val="000000" w:themeColor="text1"/>
        </w:rPr>
        <w:t xml:space="preserve">, bij regionale locaties van Koninklijke Visio, Bartiméus </w:t>
      </w:r>
      <w:r w:rsidR="5EC91A22" w:rsidRPr="095FE4F6">
        <w:rPr>
          <w:rFonts w:cs="Arial"/>
          <w:color w:val="000000" w:themeColor="text1"/>
        </w:rPr>
        <w:t>of</w:t>
      </w:r>
      <w:r w:rsidRPr="60D2DBA0">
        <w:rPr>
          <w:rFonts w:cs="Arial"/>
          <w:color w:val="000000" w:themeColor="text1"/>
        </w:rPr>
        <w:t xml:space="preserve"> de Robert Coppes Stichting en bij de </w:t>
      </w:r>
      <w:r w:rsidR="70D2BB07" w:rsidRPr="2BE2DE35">
        <w:rPr>
          <w:rFonts w:cs="Arial"/>
          <w:color w:val="000000" w:themeColor="text1"/>
        </w:rPr>
        <w:t xml:space="preserve">deelnemer </w:t>
      </w:r>
      <w:r w:rsidRPr="2BE2DE35">
        <w:rPr>
          <w:rFonts w:cs="Arial"/>
          <w:color w:val="000000" w:themeColor="text1"/>
        </w:rPr>
        <w:t>thuis</w:t>
      </w:r>
      <w:r w:rsidRPr="60D2DBA0">
        <w:rPr>
          <w:rFonts w:cs="Arial"/>
          <w:color w:val="000000" w:themeColor="text1"/>
        </w:rPr>
        <w:t xml:space="preserve"> (eventueel middels beeldbellen). Voor </w:t>
      </w:r>
      <w:r w:rsidR="4E97DDC7" w:rsidRPr="60D2DBA0">
        <w:rPr>
          <w:rFonts w:cs="Arial"/>
          <w:color w:val="000000" w:themeColor="text1"/>
        </w:rPr>
        <w:t xml:space="preserve">het correct kunnen uitvoeren van de interventie </w:t>
      </w:r>
      <w:r w:rsidR="21A3FF30" w:rsidRPr="60D2DBA0">
        <w:rPr>
          <w:rFonts w:cs="Arial"/>
          <w:color w:val="000000" w:themeColor="text1"/>
        </w:rPr>
        <w:t>dient de locatie aan</w:t>
      </w:r>
      <w:r w:rsidR="4E97DDC7" w:rsidRPr="60D2DBA0">
        <w:rPr>
          <w:rFonts w:cs="Arial"/>
          <w:color w:val="000000" w:themeColor="text1"/>
        </w:rPr>
        <w:t xml:space="preserve"> de volgende criteria </w:t>
      </w:r>
      <w:r w:rsidR="21A3FF30" w:rsidRPr="60D2DBA0">
        <w:rPr>
          <w:rFonts w:cs="Arial"/>
          <w:color w:val="000000" w:themeColor="text1"/>
        </w:rPr>
        <w:t>te voldoen</w:t>
      </w:r>
      <w:r w:rsidR="4E97DDC7" w:rsidRPr="60D2DBA0">
        <w:rPr>
          <w:rFonts w:cs="Arial"/>
          <w:color w:val="000000" w:themeColor="text1"/>
        </w:rPr>
        <w:t>:</w:t>
      </w:r>
    </w:p>
    <w:p w14:paraId="79ED06D9" w14:textId="088EBDDA" w:rsidR="009E12E9" w:rsidRPr="009E12E9" w:rsidRDefault="009E12E9" w:rsidP="009E12E9">
      <w:pPr>
        <w:numPr>
          <w:ilvl w:val="0"/>
          <w:numId w:val="14"/>
        </w:numPr>
        <w:rPr>
          <w:rFonts w:cs="Arial"/>
          <w:color w:val="000000" w:themeColor="text1"/>
        </w:rPr>
      </w:pPr>
      <w:r>
        <w:rPr>
          <w:rFonts w:cs="Arial"/>
          <w:color w:val="000000" w:themeColor="text1"/>
        </w:rPr>
        <w:t>Er is een</w:t>
      </w:r>
      <w:r w:rsidRPr="009E12E9">
        <w:rPr>
          <w:rFonts w:cs="Arial"/>
          <w:color w:val="000000" w:themeColor="text1"/>
        </w:rPr>
        <w:t xml:space="preserve"> afgesloten</w:t>
      </w:r>
      <w:r>
        <w:rPr>
          <w:rFonts w:cs="Arial"/>
          <w:color w:val="000000" w:themeColor="text1"/>
        </w:rPr>
        <w:t>, voldoende verwarmde</w:t>
      </w:r>
      <w:r w:rsidRPr="009E12E9">
        <w:rPr>
          <w:rFonts w:cs="Arial"/>
          <w:color w:val="000000" w:themeColor="text1"/>
        </w:rPr>
        <w:t xml:space="preserve"> ruimte waar geconcentreerd gewerkt kan worden</w:t>
      </w:r>
      <w:r>
        <w:rPr>
          <w:rFonts w:cs="Arial"/>
          <w:color w:val="000000" w:themeColor="text1"/>
        </w:rPr>
        <w:t xml:space="preserve"> en de </w:t>
      </w:r>
      <w:r w:rsidR="7A45AD76" w:rsidRPr="127D955E">
        <w:rPr>
          <w:rFonts w:cs="Arial"/>
          <w:color w:val="000000" w:themeColor="text1"/>
        </w:rPr>
        <w:t>deelnemer</w:t>
      </w:r>
      <w:r>
        <w:rPr>
          <w:rFonts w:cs="Arial"/>
          <w:color w:val="000000" w:themeColor="text1"/>
        </w:rPr>
        <w:t xml:space="preserve"> warme handen heeft om goed te kunnen voelen</w:t>
      </w:r>
      <w:r w:rsidRPr="009E12E9">
        <w:rPr>
          <w:rFonts w:cs="Arial"/>
          <w:color w:val="000000" w:themeColor="text1"/>
        </w:rPr>
        <w:t>.  </w:t>
      </w:r>
    </w:p>
    <w:p w14:paraId="704A41AA" w14:textId="190DA10E" w:rsidR="009E12E9" w:rsidRPr="009E12E9" w:rsidRDefault="009E12E9" w:rsidP="009E12E9">
      <w:pPr>
        <w:pStyle w:val="Lijstalinea"/>
        <w:numPr>
          <w:ilvl w:val="0"/>
          <w:numId w:val="14"/>
        </w:numPr>
        <w:rPr>
          <w:rFonts w:cs="Arial"/>
          <w:color w:val="000000" w:themeColor="text1"/>
        </w:rPr>
      </w:pPr>
      <w:r w:rsidRPr="009E12E9">
        <w:rPr>
          <w:rFonts w:cs="Arial"/>
          <w:color w:val="000000" w:themeColor="text1"/>
        </w:rPr>
        <w:t xml:space="preserve">De verlichting dient naar behoefte van de </w:t>
      </w:r>
      <w:r w:rsidR="573009F8" w:rsidRPr="4B90623B">
        <w:rPr>
          <w:rFonts w:cs="Arial"/>
          <w:color w:val="000000" w:themeColor="text1"/>
        </w:rPr>
        <w:t xml:space="preserve">deelnemer </w:t>
      </w:r>
      <w:r w:rsidRPr="4B90623B">
        <w:rPr>
          <w:rFonts w:cs="Arial"/>
          <w:color w:val="000000" w:themeColor="text1"/>
        </w:rPr>
        <w:t>aangepast</w:t>
      </w:r>
      <w:r w:rsidRPr="009E12E9">
        <w:rPr>
          <w:rFonts w:cs="Arial"/>
          <w:color w:val="000000" w:themeColor="text1"/>
        </w:rPr>
        <w:t xml:space="preserve"> te kunnen worden</w:t>
      </w:r>
      <w:r>
        <w:rPr>
          <w:rFonts w:cs="Arial"/>
          <w:color w:val="000000" w:themeColor="text1"/>
        </w:rPr>
        <w:t>.</w:t>
      </w:r>
    </w:p>
    <w:p w14:paraId="6BC60BCB" w14:textId="77777777" w:rsidR="009E12E9" w:rsidRPr="009E12E9" w:rsidRDefault="009E12E9" w:rsidP="009E12E9">
      <w:pPr>
        <w:numPr>
          <w:ilvl w:val="0"/>
          <w:numId w:val="17"/>
        </w:numPr>
        <w:rPr>
          <w:rFonts w:cs="Arial"/>
          <w:color w:val="000000" w:themeColor="text1"/>
        </w:rPr>
      </w:pPr>
      <w:r w:rsidRPr="009E12E9">
        <w:rPr>
          <w:rFonts w:cs="Arial"/>
          <w:color w:val="000000" w:themeColor="text1"/>
        </w:rPr>
        <w:t>Er is een in hoogte verstelbare tafel aanwezig waarop voldoende ruimte is om alle braille materialen te kunnen neerleggen. In de thuissituatie dient een tafel te zijn met een tafelhoogte waarop de onderarmen in een hoek van 90 graden met de bovenarmen op de tafel kunnen rusten zonder opgetrokken schouders.   </w:t>
      </w:r>
    </w:p>
    <w:p w14:paraId="27BF6076" w14:textId="77777777" w:rsidR="009E12E9" w:rsidRPr="009E12E9" w:rsidRDefault="009E12E9" w:rsidP="009E12E9">
      <w:pPr>
        <w:numPr>
          <w:ilvl w:val="0"/>
          <w:numId w:val="18"/>
        </w:numPr>
        <w:rPr>
          <w:rFonts w:cs="Arial"/>
          <w:color w:val="000000" w:themeColor="text1"/>
        </w:rPr>
      </w:pPr>
      <w:r w:rsidRPr="009E12E9">
        <w:rPr>
          <w:rFonts w:cs="Arial"/>
          <w:color w:val="000000" w:themeColor="text1"/>
        </w:rPr>
        <w:t>Er zijn stoelen aanwezig die instelbaar zijn voor een ergonomische zithouding. </w:t>
      </w:r>
    </w:p>
    <w:p w14:paraId="1E3DDE69" w14:textId="77777777" w:rsidR="00741AEE" w:rsidRDefault="009E12E9">
      <w:pPr>
        <w:numPr>
          <w:ilvl w:val="0"/>
          <w:numId w:val="19"/>
        </w:numPr>
        <w:rPr>
          <w:rFonts w:cs="Arial"/>
          <w:color w:val="000000" w:themeColor="text1"/>
        </w:rPr>
      </w:pPr>
      <w:r w:rsidRPr="00741AEE">
        <w:rPr>
          <w:rFonts w:cs="Arial"/>
          <w:color w:val="000000" w:themeColor="text1"/>
        </w:rPr>
        <w:lastRenderedPageBreak/>
        <w:t xml:space="preserve">In het geval van beeldbellen is een goede internetverbinding noodzakelijk, </w:t>
      </w:r>
      <w:r w:rsidR="1443A1A5" w:rsidRPr="00741AEE">
        <w:rPr>
          <w:rFonts w:cs="Arial"/>
          <w:color w:val="000000" w:themeColor="text1"/>
        </w:rPr>
        <w:t>evenals</w:t>
      </w:r>
      <w:r w:rsidRPr="00741AEE">
        <w:rPr>
          <w:rFonts w:cs="Arial"/>
          <w:color w:val="000000" w:themeColor="text1"/>
        </w:rPr>
        <w:t xml:space="preserve"> een computer/laptop met camera. </w:t>
      </w:r>
    </w:p>
    <w:p w14:paraId="3C3551DF" w14:textId="77777777" w:rsidR="00741AEE" w:rsidRDefault="00741AEE" w:rsidP="00741AEE">
      <w:pPr>
        <w:ind w:left="360"/>
        <w:rPr>
          <w:rFonts w:cs="Arial"/>
          <w:color w:val="000000" w:themeColor="text1"/>
        </w:rPr>
      </w:pPr>
    </w:p>
    <w:p w14:paraId="21CAE14C" w14:textId="36185E07" w:rsidR="00223FD2" w:rsidRPr="00737443" w:rsidRDefault="0DAFF41B" w:rsidP="00737443">
      <w:pPr>
        <w:pStyle w:val="Kop2"/>
        <w:rPr>
          <w:rStyle w:val="Kop3Char"/>
          <w:sz w:val="24"/>
          <w:szCs w:val="32"/>
        </w:rPr>
      </w:pPr>
      <w:r w:rsidRPr="00737443">
        <w:rPr>
          <w:rStyle w:val="Kop3Char"/>
          <w:b/>
          <w:sz w:val="24"/>
          <w:szCs w:val="32"/>
        </w:rPr>
        <w:t xml:space="preserve">2.3 </w:t>
      </w:r>
      <w:r w:rsidR="267EA9F5" w:rsidRPr="00737443">
        <w:rPr>
          <w:rStyle w:val="Kop3Char"/>
          <w:b/>
          <w:sz w:val="24"/>
          <w:szCs w:val="32"/>
        </w:rPr>
        <w:t>Vereiste competenties</w:t>
      </w:r>
    </w:p>
    <w:p w14:paraId="0C50E610" w14:textId="180A9030" w:rsidR="00223FD2" w:rsidRDefault="0C6EFC52" w:rsidP="00B72E8C">
      <w:pPr>
        <w:rPr>
          <w:rFonts w:eastAsia="Verdana" w:cs="Verdana"/>
        </w:rPr>
      </w:pPr>
      <w:proofErr w:type="gramStart"/>
      <w:r>
        <w:t>Indien</w:t>
      </w:r>
      <w:proofErr w:type="gramEnd"/>
      <w:r>
        <w:t xml:space="preserve"> de interventie in de regionale centra wordt aangeboden, zijn ergotherapeuten en ambulant begeleiders verantwoordelijk voor de uitvoering. In de intensieve revalidatie wordt </w:t>
      </w:r>
      <w:r w:rsidR="4FD1333A">
        <w:t>d</w:t>
      </w:r>
      <w:r>
        <w:t xml:space="preserve">e interventie volledig door </w:t>
      </w:r>
      <w:r w:rsidR="00A77617">
        <w:t>ervaringsdeskundig</w:t>
      </w:r>
      <w:r w:rsidR="60C73706">
        <w:t>e</w:t>
      </w:r>
      <w:r w:rsidR="00A77617">
        <w:t xml:space="preserve"> professionals</w:t>
      </w:r>
      <w:r>
        <w:t xml:space="preserve"> verzorgd. </w:t>
      </w:r>
      <w:r w:rsidR="1863C231">
        <w:t>Voor deze functie bestaat geen specifieke beroepsopleiding</w:t>
      </w:r>
      <w:r w:rsidR="76359FA3">
        <w:t xml:space="preserve">, </w:t>
      </w:r>
      <w:r w:rsidR="566535E3">
        <w:t>de aankomende brailletrainers</w:t>
      </w:r>
      <w:r w:rsidR="1863C231">
        <w:t xml:space="preserve"> worden intern opgeleid</w:t>
      </w:r>
      <w:r w:rsidR="43B7876E">
        <w:t xml:space="preserve">. </w:t>
      </w:r>
      <w:r w:rsidR="00D830F4">
        <w:t>D</w:t>
      </w:r>
      <w:r w:rsidR="003D2777">
        <w:t xml:space="preserve">e aankomend brailletrainer </w:t>
      </w:r>
      <w:r w:rsidR="00D830F4">
        <w:t>k</w:t>
      </w:r>
      <w:r w:rsidR="1E42ABEC">
        <w:t>ijkt</w:t>
      </w:r>
      <w:r w:rsidR="00D830F4">
        <w:t xml:space="preserve"> </w:t>
      </w:r>
      <w:r w:rsidR="27D8BAA4">
        <w:t>daarbij eerst</w:t>
      </w:r>
      <w:r w:rsidR="00D830F4">
        <w:t xml:space="preserve"> </w:t>
      </w:r>
      <w:r w:rsidR="003D2777">
        <w:t>mee</w:t>
      </w:r>
      <w:r w:rsidR="542C8D6B">
        <w:t xml:space="preserve"> </w:t>
      </w:r>
      <w:r w:rsidR="003D2777">
        <w:t xml:space="preserve">met een ervaren collega bij de begeleiding van een </w:t>
      </w:r>
      <w:r w:rsidR="71BCA9F3">
        <w:t>deelnemer</w:t>
      </w:r>
      <w:r w:rsidR="66F5631F">
        <w:t>.</w:t>
      </w:r>
      <w:r w:rsidR="5A7E51EC">
        <w:t xml:space="preserve"> </w:t>
      </w:r>
      <w:r w:rsidR="39FDE0C6">
        <w:t xml:space="preserve">Ook kunnen lessen worden verzorgd van een ervaren brailletrainer zonder dat hier verplicht een </w:t>
      </w:r>
      <w:r w:rsidR="78A2DF3F">
        <w:t xml:space="preserve">deelnemer </w:t>
      </w:r>
      <w:r w:rsidR="39FDE0C6">
        <w:t xml:space="preserve">bij aanwezig is. </w:t>
      </w:r>
      <w:r w:rsidR="48D7868B">
        <w:t xml:space="preserve">Door deze methodiek leert de brailletrainer zowel zelf braillevaardig te zijn en heeft de trainer kennis van de methode. </w:t>
      </w:r>
      <w:r w:rsidR="74FC5058">
        <w:t xml:space="preserve">Indien ondersteuning bij het opleiden van brailletrainers gewenst is, kan deze door de expertisegroep braille worden verleend. </w:t>
      </w:r>
      <w:r w:rsidR="00932790">
        <w:t>Bij Visio kan aanvulle</w:t>
      </w:r>
      <w:bookmarkStart w:id="2" w:name="_Int_alNyQMlU"/>
      <w:r w:rsidR="00932790">
        <w:t xml:space="preserve">nd de </w:t>
      </w:r>
      <w:bookmarkStart w:id="3" w:name="_Int_CEDHq0s2"/>
      <w:proofErr w:type="gramStart"/>
      <w:r w:rsidR="00932790">
        <w:t>online braille</w:t>
      </w:r>
      <w:bookmarkEnd w:id="2"/>
      <w:r w:rsidR="00932790">
        <w:t>cursus</w:t>
      </w:r>
      <w:bookmarkEnd w:id="3"/>
      <w:proofErr w:type="gramEnd"/>
      <w:r w:rsidR="00932790">
        <w:t xml:space="preserve"> (R&amp;A brailletrainers) worden</w:t>
      </w:r>
      <w:r w:rsidR="2E770C18">
        <w:t xml:space="preserve"> gevolgd</w:t>
      </w:r>
      <w:r w:rsidR="00932790">
        <w:t xml:space="preserve">. </w:t>
      </w:r>
      <w:r w:rsidR="4243C76D" w:rsidRPr="062A0A84">
        <w:rPr>
          <w:rFonts w:eastAsia="Verdana" w:cs="Verdana"/>
        </w:rPr>
        <w:t xml:space="preserve">Aanvullende competenties die essentieel zijn voor het succesvol aanbieden van de </w:t>
      </w:r>
      <w:r w:rsidR="4243C76D" w:rsidRPr="062A0A84">
        <w:rPr>
          <w:rFonts w:eastAsia="Verdana" w:cs="Verdana"/>
          <w:i/>
          <w:iCs/>
        </w:rPr>
        <w:t>Methode Maréchal</w:t>
      </w:r>
      <w:r w:rsidR="4243C76D" w:rsidRPr="062A0A84">
        <w:rPr>
          <w:rFonts w:eastAsia="Verdana" w:cs="Verdana"/>
        </w:rPr>
        <w:t xml:space="preserve"> omvatten sterke communicatieve vaardigheden (zowel mondeling als schriftelijk), </w:t>
      </w:r>
      <w:r w:rsidR="11860DBC" w:rsidRPr="062A0A84">
        <w:rPr>
          <w:rFonts w:eastAsia="Verdana" w:cs="Verdana"/>
        </w:rPr>
        <w:t xml:space="preserve">een goed </w:t>
      </w:r>
      <w:r w:rsidR="4243C76D" w:rsidRPr="062A0A84">
        <w:rPr>
          <w:rFonts w:eastAsia="Verdana" w:cs="Verdana"/>
        </w:rPr>
        <w:t xml:space="preserve">didactisch vermogen, inzicht in passende omgangsvormen met </w:t>
      </w:r>
      <w:r w:rsidR="27C4030D" w:rsidRPr="062A0A84">
        <w:rPr>
          <w:rFonts w:eastAsia="Verdana" w:cs="Verdana"/>
        </w:rPr>
        <w:t xml:space="preserve">de specifieke doelgroep </w:t>
      </w:r>
      <w:r w:rsidR="4243C76D" w:rsidRPr="062A0A84">
        <w:rPr>
          <w:rFonts w:eastAsia="Verdana" w:cs="Verdana"/>
        </w:rPr>
        <w:t>en kennis van relevante oogaandoeningen.</w:t>
      </w:r>
    </w:p>
    <w:p w14:paraId="029571A2" w14:textId="77777777" w:rsidR="00245CC3" w:rsidRDefault="00245CC3" w:rsidP="00B72E8C"/>
    <w:p w14:paraId="5362B29B" w14:textId="0B41E32C" w:rsidR="008F3B63" w:rsidRDefault="3EC988D7" w:rsidP="242F5DA5">
      <w:pPr>
        <w:rPr>
          <w:rFonts w:cs="Arial"/>
          <w:color w:val="000000" w:themeColor="text1"/>
        </w:rPr>
      </w:pPr>
      <w:r w:rsidRPr="242F5DA5">
        <w:rPr>
          <w:rStyle w:val="Kop3Char"/>
        </w:rPr>
        <w:t xml:space="preserve">2.4 </w:t>
      </w:r>
      <w:r w:rsidR="008F3B63" w:rsidRPr="242F5DA5">
        <w:rPr>
          <w:rStyle w:val="Kop3Char"/>
        </w:rPr>
        <w:t>Kwaliteitsbewaking</w:t>
      </w:r>
      <w:r w:rsidR="008F3B63" w:rsidRPr="242F5DA5">
        <w:rPr>
          <w:rFonts w:cs="Arial"/>
          <w:color w:val="000000" w:themeColor="text1"/>
        </w:rPr>
        <w:t xml:space="preserve">  </w:t>
      </w:r>
    </w:p>
    <w:p w14:paraId="0F935A5D" w14:textId="3284DCF5" w:rsidR="008F3B63" w:rsidRDefault="58323991" w:rsidP="242F5DA5">
      <w:pPr>
        <w:rPr>
          <w:rFonts w:cs="Arial"/>
          <w:color w:val="000000" w:themeColor="text1"/>
        </w:rPr>
      </w:pPr>
      <w:r w:rsidRPr="242F5DA5">
        <w:rPr>
          <w:rFonts w:cs="Arial"/>
          <w:color w:val="000000" w:themeColor="text1"/>
        </w:rPr>
        <w:t>Om de kwaliteit van de interventie te waar</w:t>
      </w:r>
      <w:r w:rsidR="5CA4E647" w:rsidRPr="242F5DA5">
        <w:rPr>
          <w:rFonts w:cs="Arial"/>
          <w:color w:val="000000" w:themeColor="text1"/>
        </w:rPr>
        <w:t>b</w:t>
      </w:r>
      <w:r w:rsidRPr="242F5DA5">
        <w:rPr>
          <w:rFonts w:cs="Arial"/>
          <w:color w:val="000000" w:themeColor="text1"/>
        </w:rPr>
        <w:t>orgen wordt in zowel de regionale revalidatie als in de intensieve revalidatie op teamniveau intervisie gedaan</w:t>
      </w:r>
      <w:r w:rsidR="0EB4556D" w:rsidRPr="242F5DA5">
        <w:rPr>
          <w:rFonts w:cs="Arial"/>
          <w:color w:val="000000" w:themeColor="text1"/>
        </w:rPr>
        <w:t xml:space="preserve"> maar kan ook ad hoc intercollegiaal overleg plaatsvinden over bijvoorbeeld het leertraject van de </w:t>
      </w:r>
      <w:r w:rsidR="3274933B" w:rsidRPr="5B759341">
        <w:rPr>
          <w:rFonts w:cs="Arial"/>
          <w:color w:val="000000" w:themeColor="text1"/>
        </w:rPr>
        <w:t>deelnemer</w:t>
      </w:r>
      <w:r w:rsidR="0EB4556D" w:rsidRPr="242F5DA5">
        <w:rPr>
          <w:rFonts w:cs="Arial"/>
          <w:color w:val="000000" w:themeColor="text1"/>
        </w:rPr>
        <w:t xml:space="preserve">. </w:t>
      </w:r>
    </w:p>
    <w:p w14:paraId="5F3CAFA6" w14:textId="02A52FCF" w:rsidR="008F3B63" w:rsidRDefault="36E1B044" w:rsidP="00B72E8C">
      <w:pPr>
        <w:rPr>
          <w:rFonts w:cs="Arial"/>
          <w:color w:val="000000" w:themeColor="text1"/>
        </w:rPr>
      </w:pPr>
      <w:r w:rsidRPr="0CEABFDF">
        <w:rPr>
          <w:rFonts w:cs="Arial"/>
          <w:color w:val="000000" w:themeColor="text1"/>
        </w:rPr>
        <w:t>Daarnaast</w:t>
      </w:r>
      <w:r w:rsidR="369AAEC8" w:rsidRPr="60D2DBA0">
        <w:rPr>
          <w:rFonts w:cs="Arial"/>
          <w:color w:val="000000" w:themeColor="text1"/>
        </w:rPr>
        <w:t xml:space="preserve"> vindt er jaarlijks een branche-brede dag plaats met workshops en presentaties waarop werkwijzen en kennis tussen verschillende centra </w:t>
      </w:r>
      <w:r w:rsidR="5C543AB4" w:rsidRPr="13D6EF01">
        <w:rPr>
          <w:rFonts w:cs="Arial"/>
          <w:color w:val="000000" w:themeColor="text1"/>
        </w:rPr>
        <w:t xml:space="preserve">kunnen </w:t>
      </w:r>
      <w:r w:rsidR="369AAEC8" w:rsidRPr="13D6EF01">
        <w:rPr>
          <w:rFonts w:cs="Arial"/>
          <w:color w:val="000000" w:themeColor="text1"/>
        </w:rPr>
        <w:t>worden</w:t>
      </w:r>
      <w:r w:rsidR="369AAEC8" w:rsidRPr="60D2DBA0">
        <w:rPr>
          <w:rFonts w:cs="Arial"/>
          <w:color w:val="000000" w:themeColor="text1"/>
        </w:rPr>
        <w:t xml:space="preserve"> uitgewisseld.</w:t>
      </w:r>
    </w:p>
    <w:p w14:paraId="7DA8B6C0" w14:textId="77777777" w:rsidR="00CA29AA" w:rsidRDefault="00CA29AA" w:rsidP="00B72E8C"/>
    <w:p w14:paraId="1EB91630" w14:textId="6E8CDD21" w:rsidR="5808395D" w:rsidRDefault="5808395D" w:rsidP="242F5DA5">
      <w:pPr>
        <w:rPr>
          <w:rStyle w:val="Kop3Char"/>
        </w:rPr>
      </w:pPr>
      <w:r w:rsidRPr="242F5DA5">
        <w:rPr>
          <w:rStyle w:val="Kop3Char"/>
        </w:rPr>
        <w:t xml:space="preserve">2.5 </w:t>
      </w:r>
      <w:r w:rsidR="00536DCE" w:rsidRPr="242F5DA5">
        <w:rPr>
          <w:rStyle w:val="Kop3Char"/>
        </w:rPr>
        <w:t>Randvoorwaarden</w:t>
      </w:r>
    </w:p>
    <w:p w14:paraId="02172076" w14:textId="25C772EE" w:rsidR="054BCFB3" w:rsidRDefault="1C7D1E50" w:rsidP="242F5DA5">
      <w:r>
        <w:t xml:space="preserve">Criteria waaraan de interventie moet voldoen die betrekking hebben op de faciliteiten zijn </w:t>
      </w:r>
      <w:proofErr w:type="gramStart"/>
      <w:r>
        <w:t>reeds</w:t>
      </w:r>
      <w:proofErr w:type="gramEnd"/>
      <w:r>
        <w:t xml:space="preserve"> in paragraaf 2.2 Locatie beschreven. </w:t>
      </w:r>
      <w:r w:rsidR="2BD76E6B">
        <w:t xml:space="preserve">Daarbij is het wenselijk </w:t>
      </w:r>
      <w:r w:rsidR="008415CF">
        <w:t xml:space="preserve">dat </w:t>
      </w:r>
      <w:r w:rsidR="2BD76E6B">
        <w:t xml:space="preserve">de uitvoerende organisatie ook beschikt over middelen met betrekking tot de reparatie en onderhoud van de apparatuur. </w:t>
      </w:r>
    </w:p>
    <w:p w14:paraId="6A4932EF" w14:textId="2B95B33C" w:rsidR="60D2DBA0" w:rsidRDefault="60D2DBA0"/>
    <w:p w14:paraId="33098AC7" w14:textId="04CC6D8C" w:rsidR="01095154" w:rsidRDefault="01095154" w:rsidP="242F5DA5">
      <w:r>
        <w:t>Contextuele randvoorwaarden die van belang zijn bij de uitvoering zijn onder andere het creëren van een omgeving waarin</w:t>
      </w:r>
      <w:r w:rsidR="45C07B95">
        <w:t xml:space="preserve"> respect,</w:t>
      </w:r>
      <w:r>
        <w:t xml:space="preserve"> veiligheid en vertrouwen heerst.</w:t>
      </w:r>
      <w:r w:rsidR="25E68D7E">
        <w:t xml:space="preserve"> Iedere </w:t>
      </w:r>
      <w:r w:rsidR="0E7CAC16">
        <w:t>deelnemer</w:t>
      </w:r>
      <w:r w:rsidR="25E68D7E">
        <w:t xml:space="preserve"> heeft een ander leertraject: door de </w:t>
      </w:r>
      <w:r w:rsidR="0EB42E31">
        <w:t>deelnemer</w:t>
      </w:r>
      <w:r w:rsidR="25E68D7E">
        <w:t xml:space="preserve"> met rust en persoonlijke aandacht te benaderen met oog voor diversiteit </w:t>
      </w:r>
      <w:r w:rsidR="30CAE673">
        <w:t xml:space="preserve">wordt het succes van de </w:t>
      </w:r>
      <w:r w:rsidR="38C793DE">
        <w:t xml:space="preserve">interventie vergroot. </w:t>
      </w:r>
    </w:p>
    <w:p w14:paraId="1BF23632" w14:textId="27CD0C8B" w:rsidR="000242B3" w:rsidRDefault="000242B3" w:rsidP="00B72E8C"/>
    <w:p w14:paraId="0E916901" w14:textId="51AB005F" w:rsidR="00450DBB" w:rsidRDefault="38C793DE" w:rsidP="00B72E8C">
      <w:pPr>
        <w:rPr>
          <w:rFonts w:cs="Arial"/>
          <w:color w:val="000000" w:themeColor="text1"/>
        </w:rPr>
      </w:pPr>
      <w:r w:rsidRPr="242F5DA5">
        <w:rPr>
          <w:rStyle w:val="Kop3Char"/>
        </w:rPr>
        <w:t xml:space="preserve">2.6 </w:t>
      </w:r>
      <w:r w:rsidR="00450DBB" w:rsidRPr="00450DBB">
        <w:rPr>
          <w:rStyle w:val="Kop3Char"/>
        </w:rPr>
        <w:t xml:space="preserve">Implementatie </w:t>
      </w:r>
      <w:r w:rsidR="00450DBB" w:rsidRPr="002B0089">
        <w:rPr>
          <w:rFonts w:cs="Arial"/>
          <w:color w:val="000000" w:themeColor="text1"/>
        </w:rPr>
        <w:t xml:space="preserve"> </w:t>
      </w:r>
    </w:p>
    <w:p w14:paraId="2543A10E" w14:textId="7160E6E2" w:rsidR="2056E43C" w:rsidRDefault="1D14D1F6" w:rsidP="242F5DA5">
      <w:pPr>
        <w:rPr>
          <w:rFonts w:cs="Arial"/>
          <w:color w:val="000000" w:themeColor="text1"/>
        </w:rPr>
      </w:pPr>
      <w:r w:rsidRPr="60D2DBA0">
        <w:rPr>
          <w:rFonts w:cs="Arial"/>
          <w:color w:val="000000" w:themeColor="text1"/>
        </w:rPr>
        <w:t xml:space="preserve">De </w:t>
      </w:r>
      <w:r w:rsidRPr="60D2DBA0">
        <w:rPr>
          <w:rFonts w:cs="Arial"/>
          <w:i/>
          <w:iCs/>
          <w:color w:val="000000" w:themeColor="text1"/>
        </w:rPr>
        <w:t>Methode Maréchal</w:t>
      </w:r>
      <w:r w:rsidRPr="60D2DBA0">
        <w:rPr>
          <w:rFonts w:cs="Arial"/>
          <w:color w:val="000000" w:themeColor="text1"/>
        </w:rPr>
        <w:t xml:space="preserve"> </w:t>
      </w:r>
      <w:r w:rsidR="290406B8" w:rsidRPr="60D2DBA0">
        <w:rPr>
          <w:rFonts w:cs="Arial"/>
          <w:color w:val="000000" w:themeColor="text1"/>
        </w:rPr>
        <w:t xml:space="preserve">wordt </w:t>
      </w:r>
      <w:r w:rsidRPr="60D2DBA0">
        <w:rPr>
          <w:rFonts w:cs="Arial"/>
          <w:color w:val="000000" w:themeColor="text1"/>
        </w:rPr>
        <w:t xml:space="preserve">sinds de jaren ‘70 </w:t>
      </w:r>
      <w:r w:rsidR="5B8214D0" w:rsidRPr="60D2DBA0">
        <w:rPr>
          <w:rFonts w:cs="Arial"/>
          <w:color w:val="000000" w:themeColor="text1"/>
        </w:rPr>
        <w:t>zowel</w:t>
      </w:r>
      <w:r w:rsidRPr="60D2DBA0">
        <w:rPr>
          <w:rFonts w:cs="Arial"/>
          <w:color w:val="000000" w:themeColor="text1"/>
        </w:rPr>
        <w:t xml:space="preserve"> binnen Koninklijke Visio en Bartiméus</w:t>
      </w:r>
      <w:r w:rsidR="1CB65010" w:rsidRPr="60D2DBA0">
        <w:rPr>
          <w:rFonts w:cs="Arial"/>
          <w:color w:val="000000" w:themeColor="text1"/>
        </w:rPr>
        <w:t xml:space="preserve"> </w:t>
      </w:r>
      <w:r w:rsidR="488974D2" w:rsidRPr="60D2DBA0">
        <w:rPr>
          <w:rFonts w:cs="Arial"/>
          <w:color w:val="000000" w:themeColor="text1"/>
        </w:rPr>
        <w:t xml:space="preserve">gebruikt </w:t>
      </w:r>
      <w:r w:rsidR="1CB65010" w:rsidRPr="60D2DBA0">
        <w:rPr>
          <w:rFonts w:cs="Arial"/>
          <w:color w:val="000000" w:themeColor="text1"/>
        </w:rPr>
        <w:t>en</w:t>
      </w:r>
      <w:r w:rsidR="6D6AFD2F" w:rsidRPr="60D2DBA0">
        <w:rPr>
          <w:rFonts w:cs="Arial"/>
          <w:color w:val="000000" w:themeColor="text1"/>
        </w:rPr>
        <w:t xml:space="preserve"> is</w:t>
      </w:r>
      <w:r w:rsidR="1CB65010" w:rsidRPr="60D2DBA0">
        <w:rPr>
          <w:rFonts w:cs="Arial"/>
          <w:color w:val="000000" w:themeColor="text1"/>
        </w:rPr>
        <w:t xml:space="preserve"> daarnaast </w:t>
      </w:r>
      <w:r w:rsidRPr="60D2DBA0">
        <w:rPr>
          <w:rFonts w:cs="Arial"/>
          <w:color w:val="000000" w:themeColor="text1"/>
        </w:rPr>
        <w:t>een paar decennia</w:t>
      </w:r>
      <w:r w:rsidR="37D1EBD5" w:rsidRPr="60D2DBA0">
        <w:rPr>
          <w:rFonts w:cs="Arial"/>
          <w:color w:val="000000" w:themeColor="text1"/>
        </w:rPr>
        <w:t xml:space="preserve"> geleden ook</w:t>
      </w:r>
      <w:r w:rsidRPr="60D2DBA0">
        <w:rPr>
          <w:rFonts w:cs="Arial"/>
          <w:color w:val="000000" w:themeColor="text1"/>
        </w:rPr>
        <w:t xml:space="preserve"> succesvol binnen de Robert Coppes Stichting </w:t>
      </w:r>
      <w:r w:rsidR="2F464595" w:rsidRPr="60D2DBA0">
        <w:rPr>
          <w:rFonts w:cs="Arial"/>
          <w:color w:val="000000" w:themeColor="text1"/>
        </w:rPr>
        <w:t xml:space="preserve">geïmplementeerd. In het geval de interventie op nieuwe locaties of door andere organisaties aangeboden gaat worden, </w:t>
      </w:r>
      <w:r w:rsidR="7DA8A9BE" w:rsidRPr="60D2DBA0">
        <w:rPr>
          <w:rFonts w:cs="Arial"/>
          <w:color w:val="000000" w:themeColor="text1"/>
        </w:rPr>
        <w:t xml:space="preserve">is het van belang dat de betrokken brailletrainers die </w:t>
      </w:r>
      <w:r w:rsidR="005015F9">
        <w:rPr>
          <w:rFonts w:cs="Arial"/>
          <w:color w:val="000000" w:themeColor="text1"/>
        </w:rPr>
        <w:t>d</w:t>
      </w:r>
      <w:r w:rsidR="005015F9" w:rsidRPr="60D2DBA0">
        <w:rPr>
          <w:rFonts w:cs="Arial"/>
          <w:color w:val="000000" w:themeColor="text1"/>
        </w:rPr>
        <w:t xml:space="preserve">e </w:t>
      </w:r>
      <w:r w:rsidR="7DA8A9BE" w:rsidRPr="60D2DBA0">
        <w:rPr>
          <w:rFonts w:cs="Arial"/>
          <w:color w:val="000000" w:themeColor="text1"/>
        </w:rPr>
        <w:t>interventie gaan toepassen adequaat worden opgeleid</w:t>
      </w:r>
      <w:r w:rsidR="7F2A2064" w:rsidRPr="60D2DBA0">
        <w:rPr>
          <w:rFonts w:cs="Arial"/>
          <w:color w:val="000000" w:themeColor="text1"/>
        </w:rPr>
        <w:t xml:space="preserve"> (zie </w:t>
      </w:r>
      <w:r w:rsidR="24FBB3F8" w:rsidRPr="60D2DBA0">
        <w:rPr>
          <w:rFonts w:cs="Arial"/>
          <w:color w:val="000000" w:themeColor="text1"/>
        </w:rPr>
        <w:t xml:space="preserve">paragraaf 2.3 </w:t>
      </w:r>
      <w:r w:rsidR="65250D6D" w:rsidRPr="60D2DBA0">
        <w:rPr>
          <w:rFonts w:cs="Arial"/>
          <w:color w:val="000000" w:themeColor="text1"/>
        </w:rPr>
        <w:t>vereist competenties)</w:t>
      </w:r>
      <w:r w:rsidR="24FBB3F8" w:rsidRPr="60D2DBA0">
        <w:rPr>
          <w:rFonts w:cs="Arial"/>
          <w:color w:val="000000" w:themeColor="text1"/>
        </w:rPr>
        <w:t>.</w:t>
      </w:r>
      <w:r w:rsidR="1677B16C" w:rsidRPr="60D2DBA0">
        <w:rPr>
          <w:rFonts w:cs="Arial"/>
          <w:color w:val="000000" w:themeColor="text1"/>
        </w:rPr>
        <w:t xml:space="preserve"> </w:t>
      </w:r>
      <w:proofErr w:type="gramStart"/>
      <w:r w:rsidR="536D0B70" w:rsidRPr="60D2DBA0">
        <w:rPr>
          <w:rFonts w:cs="Arial"/>
          <w:color w:val="000000" w:themeColor="text1"/>
        </w:rPr>
        <w:t>Tevens</w:t>
      </w:r>
      <w:proofErr w:type="gramEnd"/>
      <w:r w:rsidR="536D0B70" w:rsidRPr="60D2DBA0">
        <w:rPr>
          <w:rFonts w:cs="Arial"/>
          <w:color w:val="000000" w:themeColor="text1"/>
        </w:rPr>
        <w:t xml:space="preserve"> wordt geadviseerd een kerngroep op te richten of aansluiting te zoeken bij de Expertisegroep Braille om de kennis </w:t>
      </w:r>
      <w:r w:rsidR="6904671D" w:rsidRPr="4796382F">
        <w:rPr>
          <w:rFonts w:cs="Arial"/>
          <w:color w:val="000000" w:themeColor="text1"/>
        </w:rPr>
        <w:t xml:space="preserve">op </w:t>
      </w:r>
      <w:r w:rsidR="6904671D" w:rsidRPr="1E03EC56">
        <w:rPr>
          <w:rFonts w:cs="Arial"/>
          <w:color w:val="000000" w:themeColor="text1"/>
        </w:rPr>
        <w:t xml:space="preserve">pijl </w:t>
      </w:r>
      <w:r w:rsidR="536D0B70" w:rsidRPr="1E03EC56">
        <w:rPr>
          <w:rFonts w:cs="Arial"/>
          <w:color w:val="000000" w:themeColor="text1"/>
        </w:rPr>
        <w:t>te</w:t>
      </w:r>
      <w:r w:rsidR="536D0B70" w:rsidRPr="60D2DBA0">
        <w:rPr>
          <w:rFonts w:cs="Arial"/>
          <w:color w:val="000000" w:themeColor="text1"/>
        </w:rPr>
        <w:t xml:space="preserve"> houden en nieuwe ontwikkelingen </w:t>
      </w:r>
      <w:r w:rsidR="78FF8E97" w:rsidRPr="60D2DBA0">
        <w:rPr>
          <w:rFonts w:cs="Arial"/>
          <w:color w:val="000000" w:themeColor="text1"/>
        </w:rPr>
        <w:t xml:space="preserve">in het vakgebied </w:t>
      </w:r>
      <w:r w:rsidR="536D0B70" w:rsidRPr="60D2DBA0">
        <w:rPr>
          <w:rFonts w:cs="Arial"/>
          <w:color w:val="000000" w:themeColor="text1"/>
        </w:rPr>
        <w:t xml:space="preserve">te </w:t>
      </w:r>
      <w:r w:rsidR="2B174C10" w:rsidRPr="60D2DBA0">
        <w:rPr>
          <w:rFonts w:cs="Arial"/>
          <w:color w:val="000000" w:themeColor="text1"/>
        </w:rPr>
        <w:t xml:space="preserve">kunnen </w:t>
      </w:r>
      <w:r w:rsidR="536D0B70" w:rsidRPr="60D2DBA0">
        <w:rPr>
          <w:rFonts w:cs="Arial"/>
          <w:color w:val="000000" w:themeColor="text1"/>
        </w:rPr>
        <w:t>volgen.</w:t>
      </w:r>
      <w:r w:rsidR="67F7F53F" w:rsidRPr="60D2DBA0">
        <w:rPr>
          <w:rFonts w:cs="Arial"/>
          <w:color w:val="000000" w:themeColor="text1"/>
        </w:rPr>
        <w:t xml:space="preserve"> </w:t>
      </w:r>
      <w:r w:rsidR="5ED12F39" w:rsidRPr="60D2DBA0">
        <w:rPr>
          <w:rFonts w:cs="Arial"/>
          <w:color w:val="000000" w:themeColor="text1"/>
        </w:rPr>
        <w:t xml:space="preserve">Informatie over de </w:t>
      </w:r>
      <w:r w:rsidR="5ED12F39" w:rsidRPr="60D2DBA0">
        <w:rPr>
          <w:rFonts w:cs="Arial"/>
          <w:color w:val="000000" w:themeColor="text1"/>
        </w:rPr>
        <w:lastRenderedPageBreak/>
        <w:t xml:space="preserve">methode, oefenboeken en overige materialen zijn op te vragen </w:t>
      </w:r>
      <w:r w:rsidR="45AB7A37" w:rsidRPr="60D2DBA0">
        <w:rPr>
          <w:rFonts w:cs="Arial"/>
          <w:color w:val="000000" w:themeColor="text1"/>
        </w:rPr>
        <w:t xml:space="preserve">en te bestellen </w:t>
      </w:r>
      <w:r w:rsidR="5ED12F39" w:rsidRPr="60D2DBA0">
        <w:rPr>
          <w:rFonts w:cs="Arial"/>
          <w:color w:val="000000" w:themeColor="text1"/>
        </w:rPr>
        <w:t>bij Koninklijke Visio</w:t>
      </w:r>
      <w:r w:rsidR="0C1DCD2B" w:rsidRPr="60D2DBA0">
        <w:rPr>
          <w:rFonts w:cs="Arial"/>
          <w:color w:val="000000" w:themeColor="text1"/>
        </w:rPr>
        <w:t>.</w:t>
      </w:r>
    </w:p>
    <w:p w14:paraId="5B11EAE3" w14:textId="4FE94576" w:rsidR="00450DBB" w:rsidRDefault="00450DBB" w:rsidP="60D2DBA0">
      <w:pPr>
        <w:rPr>
          <w:rFonts w:cs="Arial"/>
          <w:color w:val="000000" w:themeColor="text1"/>
        </w:rPr>
      </w:pPr>
    </w:p>
    <w:p w14:paraId="3F7C6B8C" w14:textId="79615D1B" w:rsidR="60D2DBA0" w:rsidRDefault="60D2DBA0" w:rsidP="60D2DBA0">
      <w:pPr>
        <w:rPr>
          <w:rFonts w:cs="Arial"/>
          <w:color w:val="000000" w:themeColor="text1"/>
        </w:rPr>
      </w:pPr>
      <w:r w:rsidRPr="60D2DBA0">
        <w:rPr>
          <w:rFonts w:cs="Arial"/>
          <w:color w:val="000000" w:themeColor="text1"/>
        </w:rPr>
        <w:br w:type="column"/>
      </w:r>
    </w:p>
    <w:p w14:paraId="2030EE76" w14:textId="26BDAFFF" w:rsidR="00235479" w:rsidRDefault="3E63B764" w:rsidP="60D2DBA0">
      <w:pPr>
        <w:rPr>
          <w:rFonts w:cs="Arial"/>
          <w:color w:val="000000" w:themeColor="text1"/>
        </w:rPr>
      </w:pPr>
      <w:r w:rsidRPr="60D2DBA0">
        <w:rPr>
          <w:rStyle w:val="Kop3Char"/>
        </w:rPr>
        <w:t>Kosten</w:t>
      </w:r>
    </w:p>
    <w:p w14:paraId="4637DDD9" w14:textId="64BF993F" w:rsidR="79789180" w:rsidRDefault="79789180" w:rsidP="60D2DBA0">
      <w:pPr>
        <w:rPr>
          <w:rFonts w:cs="Arial"/>
          <w:color w:val="000000" w:themeColor="text1"/>
        </w:rPr>
      </w:pPr>
      <w:r w:rsidRPr="60D2DBA0">
        <w:rPr>
          <w:rFonts w:cs="Arial"/>
          <w:color w:val="000000" w:themeColor="text1"/>
        </w:rPr>
        <w:t xml:space="preserve">Vaste </w:t>
      </w:r>
      <w:r w:rsidR="00136B36">
        <w:rPr>
          <w:rFonts w:cs="Arial"/>
          <w:color w:val="000000" w:themeColor="text1"/>
        </w:rPr>
        <w:t xml:space="preserve">materiele </w:t>
      </w:r>
      <w:r w:rsidRPr="60D2DBA0">
        <w:rPr>
          <w:rFonts w:cs="Arial"/>
          <w:color w:val="000000" w:themeColor="text1"/>
        </w:rPr>
        <w:t>kosten die verbonden zijn aan de uitvoering van de interventie betreffen het boek Methode Maréchal (€13,00), een brailleblokje (ongeveer €10,00) en een Perkins-brailleschrijfmachine (€1.200,00), die in bruikleen aan de cliënt wordt meegegeven.</w:t>
      </w:r>
      <w:r w:rsidR="00136B36">
        <w:rPr>
          <w:rFonts w:cs="Arial"/>
          <w:color w:val="000000" w:themeColor="text1"/>
        </w:rPr>
        <w:t xml:space="preserve"> Kosten voor overige materialen zijn </w:t>
      </w:r>
      <w:r w:rsidR="00136B36" w:rsidRPr="60D2DBA0">
        <w:rPr>
          <w:rFonts w:cs="Arial"/>
          <w:color w:val="000000" w:themeColor="text1"/>
        </w:rPr>
        <w:t>variabel</w:t>
      </w:r>
      <w:r w:rsidR="00136B36">
        <w:rPr>
          <w:rFonts w:cs="Arial"/>
          <w:color w:val="000000" w:themeColor="text1"/>
        </w:rPr>
        <w:t xml:space="preserve"> </w:t>
      </w:r>
      <w:r w:rsidR="7E624C8B" w:rsidRPr="1BF45F80">
        <w:rPr>
          <w:rFonts w:cs="Arial"/>
          <w:color w:val="000000" w:themeColor="text1"/>
        </w:rPr>
        <w:t>en</w:t>
      </w:r>
      <w:r w:rsidR="00136B36" w:rsidRPr="60D2DBA0">
        <w:rPr>
          <w:rFonts w:cs="Arial"/>
          <w:color w:val="000000" w:themeColor="text1"/>
        </w:rPr>
        <w:t xml:space="preserve"> afhankelijk van de vorm van revalidatie.</w:t>
      </w:r>
    </w:p>
    <w:p w14:paraId="4EE0CDDA" w14:textId="363B0EEB" w:rsidR="60D2DBA0" w:rsidRDefault="60D2DBA0" w:rsidP="60D2DBA0">
      <w:pPr>
        <w:rPr>
          <w:rFonts w:cs="Arial"/>
          <w:color w:val="000000" w:themeColor="text1"/>
        </w:rPr>
      </w:pPr>
    </w:p>
    <w:p w14:paraId="274C1019" w14:textId="614CD6C3" w:rsidR="0F4BD3C8" w:rsidRDefault="0F4BD3C8" w:rsidP="60D2DBA0">
      <w:pPr>
        <w:rPr>
          <w:rFonts w:cs="Arial"/>
          <w:color w:val="000000" w:themeColor="text1"/>
        </w:rPr>
      </w:pPr>
      <w:r w:rsidRPr="60D2DBA0">
        <w:rPr>
          <w:rFonts w:cs="Arial"/>
          <w:color w:val="000000" w:themeColor="text1"/>
        </w:rPr>
        <w:t xml:space="preserve">Bij de regionale centra wordt uitgegaan van ongeveer 20 uur aan personele inzet. Dit omvat tien lessen van 1,5 uur, voorbereidingstijd, planning, en eventuele reis- en verblijfskosten voor de cliënt. </w:t>
      </w:r>
      <w:r w:rsidR="26B44941" w:rsidRPr="5CC400C6">
        <w:rPr>
          <w:rFonts w:cs="Arial"/>
          <w:color w:val="000000" w:themeColor="text1"/>
        </w:rPr>
        <w:t>Bij de</w:t>
      </w:r>
      <w:r w:rsidRPr="60D2DBA0">
        <w:rPr>
          <w:rFonts w:cs="Arial"/>
          <w:color w:val="000000" w:themeColor="text1"/>
        </w:rPr>
        <w:t xml:space="preserve"> intensieve revalidatie is gemiddeld 40 uur nodig (tien weken met vier uur les per week). </w:t>
      </w:r>
      <w:r w:rsidR="39AFB84C" w:rsidRPr="3F962609">
        <w:rPr>
          <w:rFonts w:cs="Arial"/>
          <w:color w:val="000000" w:themeColor="text1"/>
        </w:rPr>
        <w:t>Di</w:t>
      </w:r>
      <w:r w:rsidRPr="3F962609">
        <w:rPr>
          <w:rFonts w:cs="Arial"/>
          <w:color w:val="000000" w:themeColor="text1"/>
        </w:rPr>
        <w:t>t</w:t>
      </w:r>
      <w:r w:rsidRPr="60D2DBA0">
        <w:rPr>
          <w:rFonts w:cs="Arial"/>
          <w:color w:val="000000" w:themeColor="text1"/>
        </w:rPr>
        <w:t xml:space="preserve"> verschil in uren </w:t>
      </w:r>
      <w:r w:rsidR="76D8B745" w:rsidRPr="5FC89836">
        <w:rPr>
          <w:rFonts w:cs="Arial"/>
          <w:color w:val="000000" w:themeColor="text1"/>
        </w:rPr>
        <w:t>kan worden</w:t>
      </w:r>
      <w:r w:rsidRPr="60D2DBA0">
        <w:rPr>
          <w:rFonts w:cs="Arial"/>
          <w:color w:val="000000" w:themeColor="text1"/>
        </w:rPr>
        <w:t xml:space="preserve"> verklaard doordat de cliënt bij de intensieve revalidatie tijdens de lessen </w:t>
      </w:r>
      <w:r w:rsidR="07AD51E1" w:rsidRPr="25A34410">
        <w:rPr>
          <w:rFonts w:cs="Arial"/>
          <w:color w:val="000000" w:themeColor="text1"/>
        </w:rPr>
        <w:t xml:space="preserve">al </w:t>
      </w:r>
      <w:r w:rsidR="07AD51E1" w:rsidRPr="237C984F">
        <w:rPr>
          <w:rFonts w:cs="Arial"/>
          <w:color w:val="000000" w:themeColor="text1"/>
        </w:rPr>
        <w:t>oefenen</w:t>
      </w:r>
      <w:r w:rsidRPr="60D2DBA0">
        <w:rPr>
          <w:rFonts w:cs="Arial"/>
          <w:color w:val="000000" w:themeColor="text1"/>
        </w:rPr>
        <w:t xml:space="preserve">, terwijl cliënten in de regionale centra </w:t>
      </w:r>
      <w:r w:rsidR="186B8BA4" w:rsidRPr="63B88F40">
        <w:rPr>
          <w:rFonts w:cs="Arial"/>
          <w:color w:val="000000" w:themeColor="text1"/>
        </w:rPr>
        <w:t xml:space="preserve">dit </w:t>
      </w:r>
      <w:r w:rsidRPr="63B88F40">
        <w:rPr>
          <w:rFonts w:cs="Arial"/>
          <w:color w:val="000000" w:themeColor="text1"/>
        </w:rPr>
        <w:t>voornamelijk</w:t>
      </w:r>
      <w:r w:rsidRPr="60D2DBA0">
        <w:rPr>
          <w:rFonts w:cs="Arial"/>
          <w:color w:val="000000" w:themeColor="text1"/>
        </w:rPr>
        <w:t xml:space="preserve"> thuis </w:t>
      </w:r>
      <w:r w:rsidR="54FC5403" w:rsidRPr="5DC1D111">
        <w:rPr>
          <w:rFonts w:cs="Arial"/>
          <w:color w:val="000000" w:themeColor="text1"/>
        </w:rPr>
        <w:t>moeten do</w:t>
      </w:r>
      <w:r w:rsidRPr="5DC1D111">
        <w:rPr>
          <w:rFonts w:cs="Arial"/>
          <w:color w:val="000000" w:themeColor="text1"/>
        </w:rPr>
        <w:t>en.</w:t>
      </w:r>
    </w:p>
    <w:p w14:paraId="15000254" w14:textId="53125714" w:rsidR="00235479" w:rsidRPr="00225E6D" w:rsidRDefault="00235479" w:rsidP="60D2DBA0">
      <w:pPr>
        <w:rPr>
          <w:rFonts w:cs="Arial"/>
          <w:color w:val="0070C0"/>
        </w:rPr>
      </w:pPr>
    </w:p>
    <w:p w14:paraId="066B97F8" w14:textId="2981A441" w:rsidR="00225E6D" w:rsidRDefault="00225E6D" w:rsidP="60D2DBA0">
      <w:pPr>
        <w:rPr>
          <w:rFonts w:cs="Arial"/>
          <w:color w:val="0070C0"/>
        </w:rPr>
      </w:pPr>
    </w:p>
    <w:p w14:paraId="7D9B35D1" w14:textId="634B0074" w:rsidR="00225E6D" w:rsidRDefault="00225E6D" w:rsidP="00225E6D">
      <w:pPr>
        <w:pStyle w:val="Kop1"/>
      </w:pPr>
      <w:r>
        <w:br w:type="column"/>
      </w:r>
      <w:r w:rsidR="73B94458">
        <w:lastRenderedPageBreak/>
        <w:t>3. Onderbouwing</w:t>
      </w:r>
    </w:p>
    <w:p w14:paraId="754C7F78" w14:textId="10B7B320" w:rsidR="00237759" w:rsidRDefault="2E1A8783" w:rsidP="60D2DBA0">
      <w:pPr>
        <w:rPr>
          <w:rFonts w:cs="Arial"/>
          <w:color w:val="000000" w:themeColor="text1"/>
        </w:rPr>
      </w:pPr>
      <w:r w:rsidRPr="60D2DBA0">
        <w:rPr>
          <w:rStyle w:val="Kop3Char"/>
        </w:rPr>
        <w:t>Aard van het probleem</w:t>
      </w:r>
    </w:p>
    <w:p w14:paraId="7890DA70" w14:textId="5BC72AC9" w:rsidR="00446AA8" w:rsidRDefault="463F2187" w:rsidP="5E56A143">
      <w:pPr>
        <w:rPr>
          <w:rFonts w:eastAsia="Verdana" w:cs="Verdana"/>
        </w:rPr>
      </w:pPr>
      <w:proofErr w:type="gramStart"/>
      <w:r>
        <w:t>Indien</w:t>
      </w:r>
      <w:proofErr w:type="gramEnd"/>
      <w:r>
        <w:t xml:space="preserve"> het voor een volwassene door een visuele beperking niet </w:t>
      </w:r>
      <w:r w:rsidR="4B55F726">
        <w:t xml:space="preserve">langer </w:t>
      </w:r>
      <w:r>
        <w:t>mogelijk is om te lezen en schrijven met behulp van vergrotende hulpmiddelen (digitale vergrotende applicaties of een loep)</w:t>
      </w:r>
      <w:r w:rsidR="12C7B2A6">
        <w:t>,</w:t>
      </w:r>
      <w:r w:rsidR="2DE6D983">
        <w:t xml:space="preserve"> leidt dit tot een verlies van toegang tot schriftelijke informatie en communicatie. Doordat </w:t>
      </w:r>
      <w:r w:rsidR="4C24CCE6">
        <w:t>tekst</w:t>
      </w:r>
      <w:r w:rsidR="2DE6D983">
        <w:t xml:space="preserve"> niet langer visueel kan worden verwerkt, is men aangewezen op </w:t>
      </w:r>
      <w:r w:rsidR="17144BC9">
        <w:t xml:space="preserve">informatieoverdracht </w:t>
      </w:r>
      <w:proofErr w:type="gramStart"/>
      <w:r w:rsidR="17144BC9">
        <w:t>middels</w:t>
      </w:r>
      <w:proofErr w:type="gramEnd"/>
      <w:r w:rsidR="17144BC9">
        <w:t xml:space="preserve"> spraak.</w:t>
      </w:r>
      <w:r w:rsidR="463D898D">
        <w:t xml:space="preserve"> Dit verlies</w:t>
      </w:r>
      <w:r w:rsidR="11C0D923">
        <w:t xml:space="preserve"> van</w:t>
      </w:r>
      <w:r w:rsidR="5587BD5C">
        <w:t xml:space="preserve"> </w:t>
      </w:r>
      <w:r w:rsidR="11C0D923">
        <w:t>lezen en schrijven</w:t>
      </w:r>
      <w:r w:rsidR="463D898D">
        <w:t xml:space="preserve"> vormt een fundamentele verandering in de manier waarop iemand informatie verwerkt, kennis opdoet en communiceert. Zo wordt het lezen van berichten, maken van notities of zelfstandig raadplegen van informatie bemoeilijkt: activiteiten die in een geletterde maatschappij vanzelfsprekend zijn.</w:t>
      </w:r>
      <w:r w:rsidR="3F5377C2">
        <w:t xml:space="preserve"> </w:t>
      </w:r>
      <w:r w:rsidR="7FBFB06D" w:rsidRPr="4D6E684E">
        <w:rPr>
          <w:rFonts w:cs="Arial"/>
          <w:color w:val="000000" w:themeColor="text1"/>
        </w:rPr>
        <w:t xml:space="preserve">Wanneer iemand uitsluitend nog </w:t>
      </w:r>
      <w:r w:rsidR="7FBFB06D" w:rsidRPr="4D6E684E">
        <w:rPr>
          <w:rFonts w:eastAsia="Verdana" w:cs="Verdana"/>
        </w:rPr>
        <w:t>informatie in gesproken vorm tot zich kan nemen, gaat het vermogen verloren om actief met geschreven taal om te gaan. Hierdoor vermindert het gevoel voor taal en spelling, wat de schriftelijke communicatie belemmert en de deelname aan onderwijs, arbeid en andere maatschappelijke activiteiten bemoeilijkt. Auditieve informatie blijkt bovendien aanzienlijk lastiger te onthouden dan schriftelijke informatie, waardoor het verwerven van kennis en verwerken van informatie minder efficiënt verlopen (Walch, 2016).</w:t>
      </w:r>
    </w:p>
    <w:p w14:paraId="5F510411" w14:textId="4B2DA5F7" w:rsidR="00446AA8" w:rsidRDefault="4C77AA39" w:rsidP="6867C3F6">
      <w:pPr>
        <w:rPr>
          <w:rFonts w:eastAsia="Verdana" w:cs="Verdana"/>
        </w:rPr>
      </w:pPr>
      <w:r w:rsidRPr="0951F174">
        <w:rPr>
          <w:rFonts w:eastAsia="Verdana" w:cs="Verdana"/>
        </w:rPr>
        <w:t xml:space="preserve">Het verlies van </w:t>
      </w:r>
      <w:r w:rsidRPr="23BD3853">
        <w:rPr>
          <w:rFonts w:eastAsia="Verdana" w:cs="Verdana"/>
        </w:rPr>
        <w:t>de visus en de beperking</w:t>
      </w:r>
      <w:r w:rsidRPr="03110954">
        <w:rPr>
          <w:rFonts w:eastAsia="Verdana" w:cs="Verdana"/>
        </w:rPr>
        <w:t xml:space="preserve"> in </w:t>
      </w:r>
      <w:r w:rsidRPr="10A15330">
        <w:rPr>
          <w:rFonts w:eastAsia="Verdana" w:cs="Verdana"/>
        </w:rPr>
        <w:t xml:space="preserve">lezen en schrijven die hiermee </w:t>
      </w:r>
      <w:r w:rsidRPr="2010B11F">
        <w:rPr>
          <w:rFonts w:eastAsia="Verdana" w:cs="Verdana"/>
        </w:rPr>
        <w:t xml:space="preserve">gepaard gaat heeft </w:t>
      </w:r>
      <w:r w:rsidRPr="1B442779">
        <w:rPr>
          <w:rFonts w:eastAsia="Verdana" w:cs="Verdana"/>
        </w:rPr>
        <w:t xml:space="preserve">dus </w:t>
      </w:r>
      <w:r w:rsidRPr="73CA7007">
        <w:rPr>
          <w:rFonts w:eastAsia="Verdana" w:cs="Verdana"/>
        </w:rPr>
        <w:t xml:space="preserve">grote gevolgen </w:t>
      </w:r>
      <w:r w:rsidRPr="6A692BB2">
        <w:rPr>
          <w:rFonts w:eastAsia="Verdana" w:cs="Verdana"/>
        </w:rPr>
        <w:t xml:space="preserve">op </w:t>
      </w:r>
      <w:r w:rsidRPr="6752413D">
        <w:rPr>
          <w:rFonts w:eastAsia="Verdana" w:cs="Verdana"/>
        </w:rPr>
        <w:t xml:space="preserve">persoonlijk, sociaal, </w:t>
      </w:r>
      <w:r w:rsidRPr="73C1C364">
        <w:rPr>
          <w:rFonts w:eastAsia="Verdana" w:cs="Verdana"/>
        </w:rPr>
        <w:t>maatschappelijk als cognitief</w:t>
      </w:r>
      <w:r w:rsidRPr="273FC5A9">
        <w:rPr>
          <w:rFonts w:eastAsia="Verdana" w:cs="Verdana"/>
        </w:rPr>
        <w:t xml:space="preserve"> </w:t>
      </w:r>
      <w:r w:rsidRPr="48F564FE">
        <w:rPr>
          <w:rFonts w:eastAsia="Verdana" w:cs="Verdana"/>
        </w:rPr>
        <w:t xml:space="preserve">niveau, </w:t>
      </w:r>
      <w:r w:rsidR="197D0095" w:rsidRPr="5B313C95">
        <w:rPr>
          <w:rFonts w:eastAsia="Verdana" w:cs="Verdana"/>
        </w:rPr>
        <w:t xml:space="preserve">zowel </w:t>
      </w:r>
      <w:r w:rsidR="197D0095" w:rsidRPr="1A48A94D">
        <w:rPr>
          <w:rFonts w:eastAsia="Verdana" w:cs="Verdana"/>
        </w:rPr>
        <w:t xml:space="preserve">materieel als </w:t>
      </w:r>
      <w:r w:rsidR="197D0095" w:rsidRPr="4AB7D7D3">
        <w:rPr>
          <w:rFonts w:eastAsia="Verdana" w:cs="Verdana"/>
        </w:rPr>
        <w:t xml:space="preserve">immaterieel. </w:t>
      </w:r>
    </w:p>
    <w:p w14:paraId="7C7FD272" w14:textId="1AF11CA0" w:rsidR="00446AA8" w:rsidRDefault="00446AA8" w:rsidP="60D2DBA0"/>
    <w:p w14:paraId="7945AD27" w14:textId="79DFF251" w:rsidR="00237759" w:rsidRPr="00237759" w:rsidRDefault="69C4FEC4" w:rsidP="60D2DBA0">
      <w:pPr>
        <w:rPr>
          <w:rFonts w:cs="Arial"/>
          <w:color w:val="000000" w:themeColor="text1"/>
        </w:rPr>
      </w:pPr>
      <w:r w:rsidRPr="60D2DBA0">
        <w:rPr>
          <w:rStyle w:val="Kop3Char"/>
        </w:rPr>
        <w:t>Spreiding, ernst en omvang</w:t>
      </w:r>
    </w:p>
    <w:p w14:paraId="5A2F4D21" w14:textId="040CBD94" w:rsidR="7877F0E1" w:rsidRDefault="7877F0E1" w:rsidP="31F43777">
      <w:r>
        <w:t xml:space="preserve">Binnen de doelgroep van </w:t>
      </w:r>
      <w:r w:rsidR="56BF906D">
        <w:t xml:space="preserve">volwassenen </w:t>
      </w:r>
      <w:r>
        <w:t xml:space="preserve">met een visuele beperking, welke naar schatting </w:t>
      </w:r>
      <w:proofErr w:type="gramStart"/>
      <w:r>
        <w:t>circa</w:t>
      </w:r>
      <w:proofErr w:type="gramEnd"/>
      <w:r>
        <w:t xml:space="preserve"> 300.000 personen in Nederland bedraagt, loopt een deel het risico </w:t>
      </w:r>
      <w:r w:rsidR="6BAEDAAD">
        <w:t>op een beperking met lezen en schrijven. Dit verlies aan lees- en schrijfvaardigheid kan op verschillende manieren worden gecompenseerd, waarvan het aanleren van braille er één is.</w:t>
      </w:r>
      <w:r w:rsidR="3C7EF6DB">
        <w:t xml:space="preserve"> Niet alle volwassenen met een visuele beperking kiezen echter voor braille, aangezien een deel zich goed redt met </w:t>
      </w:r>
      <w:r w:rsidR="79F40EA5">
        <w:t xml:space="preserve">spraak of vergroting. Anderen kunnen nog een redelijk goede leesvisus hebben of zijn nog te visueel ingesteld om de overstap naar het tastzintuig te maken. In 2022 hebben 50 </w:t>
      </w:r>
      <w:r w:rsidR="3FB03A8E">
        <w:t xml:space="preserve">deelnemers </w:t>
      </w:r>
      <w:r w:rsidR="79F40EA5">
        <w:t xml:space="preserve">braille geleerd op de intensieve revalidatielocatie Visio het Loo Erf. Op ieder regionaal centrum wordt het aantal </w:t>
      </w:r>
      <w:r w:rsidR="250E0BB0">
        <w:t xml:space="preserve">deelnemers </w:t>
      </w:r>
      <w:r w:rsidR="136CB363">
        <w:t xml:space="preserve">dat jaarlijks de interventie </w:t>
      </w:r>
      <w:r w:rsidR="136CB363" w:rsidRPr="31F43777">
        <w:rPr>
          <w:i/>
          <w:iCs/>
        </w:rPr>
        <w:t>Methode Maréchal</w:t>
      </w:r>
      <w:r w:rsidR="136CB363" w:rsidRPr="31F43777">
        <w:t xml:space="preserve"> volgt op drie à vier geschat. </w:t>
      </w:r>
      <w:r w:rsidR="1B0F62CD" w:rsidRPr="31F43777">
        <w:t xml:space="preserve">Op alle locaties samen </w:t>
      </w:r>
      <w:r w:rsidR="00407E3E" w:rsidRPr="31F43777">
        <w:t>ler</w:t>
      </w:r>
      <w:r w:rsidR="136CB363" w:rsidRPr="31F43777">
        <w:t xml:space="preserve">en gemiddeld jaarlijks 150 </w:t>
      </w:r>
      <w:r w:rsidR="557EA611">
        <w:t>volwassenen met een visuele beperking</w:t>
      </w:r>
      <w:r w:rsidR="66D8F8E5" w:rsidRPr="31F43777">
        <w:t xml:space="preserve"> </w:t>
      </w:r>
      <w:r w:rsidR="4F19A00F" w:rsidRPr="31F43777">
        <w:t xml:space="preserve">braille </w:t>
      </w:r>
      <w:r w:rsidR="2C6EB2D3" w:rsidRPr="31F43777">
        <w:t xml:space="preserve">te lezen en schrijven. </w:t>
      </w:r>
    </w:p>
    <w:p w14:paraId="697196A9" w14:textId="77777777" w:rsidR="000A1B3B" w:rsidRPr="002B0089" w:rsidRDefault="000A1B3B" w:rsidP="000A1B3B">
      <w:pPr>
        <w:rPr>
          <w:rFonts w:cs="Arial"/>
        </w:rPr>
      </w:pPr>
    </w:p>
    <w:p w14:paraId="6CD77672" w14:textId="51B9C1C7" w:rsidR="000A1B3B" w:rsidRDefault="28860263" w:rsidP="60D2DBA0">
      <w:pPr>
        <w:rPr>
          <w:rFonts w:cs="Arial"/>
          <w:color w:val="000000" w:themeColor="text1"/>
        </w:rPr>
      </w:pPr>
      <w:r w:rsidRPr="60D2DBA0">
        <w:rPr>
          <w:rStyle w:val="Kop3Char"/>
        </w:rPr>
        <w:t>Gevolgen</w:t>
      </w:r>
      <w:r w:rsidRPr="60D2DBA0">
        <w:rPr>
          <w:rFonts w:cs="Arial"/>
          <w:color w:val="000000" w:themeColor="text1"/>
        </w:rPr>
        <w:t xml:space="preserve"> </w:t>
      </w:r>
    </w:p>
    <w:p w14:paraId="51B1FC97" w14:textId="679E36B7" w:rsidR="003C5249" w:rsidRDefault="2A60FF7A" w:rsidP="60D2DBA0">
      <w:pPr>
        <w:rPr>
          <w:rFonts w:eastAsia="Verdana" w:cs="Verdana"/>
        </w:rPr>
      </w:pPr>
      <w:r w:rsidRPr="3DFF3227">
        <w:rPr>
          <w:rFonts w:eastAsia="Verdana" w:cs="Verdana"/>
        </w:rPr>
        <w:t>Personen</w:t>
      </w:r>
      <w:r w:rsidRPr="60D2DBA0">
        <w:rPr>
          <w:rFonts w:eastAsia="Verdana" w:cs="Verdana"/>
        </w:rPr>
        <w:t xml:space="preserve"> met een (ernstige) visuele beperking ervaren vaker problemen in hun zelfredzaamheid en participatie, wat </w:t>
      </w:r>
      <w:r w:rsidR="0B4081E8" w:rsidRPr="60D2DBA0">
        <w:rPr>
          <w:rFonts w:eastAsia="Verdana" w:cs="Verdana"/>
        </w:rPr>
        <w:t xml:space="preserve">het gevoel van afhankelijkheid en de kans op sociaal isolement vergroot. </w:t>
      </w:r>
      <w:r w:rsidR="1763D852" w:rsidRPr="60D2DBA0">
        <w:rPr>
          <w:rFonts w:eastAsia="Verdana" w:cs="Verdana"/>
        </w:rPr>
        <w:t xml:space="preserve">De kwaliteit van leven neemt af doordat zowel de toegang tot informatie als ook de mogelijkheid om dagelijkse en digitale handelingen (zoals administratieve taken, bankzaken of het </w:t>
      </w:r>
      <w:r w:rsidR="1763D852" w:rsidRPr="6DA0832E">
        <w:rPr>
          <w:rFonts w:eastAsia="Verdana" w:cs="Verdana"/>
        </w:rPr>
        <w:t>gebruik</w:t>
      </w:r>
      <w:r w:rsidR="1763D852" w:rsidRPr="4DE7C793">
        <w:rPr>
          <w:rFonts w:eastAsia="Verdana" w:cs="Verdana"/>
        </w:rPr>
        <w:t xml:space="preserve"> </w:t>
      </w:r>
      <w:r w:rsidR="1763D852" w:rsidRPr="60D2DBA0">
        <w:rPr>
          <w:rFonts w:eastAsia="Verdana" w:cs="Verdana"/>
        </w:rPr>
        <w:t xml:space="preserve">van </w:t>
      </w:r>
      <w:proofErr w:type="spellStart"/>
      <w:r w:rsidR="1763D852" w:rsidRPr="60D2DBA0">
        <w:rPr>
          <w:rFonts w:eastAsia="Verdana" w:cs="Verdana"/>
        </w:rPr>
        <w:t>DigiD</w:t>
      </w:r>
      <w:proofErr w:type="spellEnd"/>
      <w:r w:rsidR="1763D852" w:rsidRPr="60D2DBA0">
        <w:rPr>
          <w:rFonts w:eastAsia="Verdana" w:cs="Verdana"/>
        </w:rPr>
        <w:t xml:space="preserve">) uit te voeren, wordt beperkt. </w:t>
      </w:r>
      <w:r w:rsidR="59726AB2" w:rsidRPr="60D2DBA0">
        <w:rPr>
          <w:rFonts w:eastAsia="Verdana" w:cs="Verdana"/>
        </w:rPr>
        <w:t>Jarenlange ervaring binnen de praktijk van de revalidatiezorg wijst uit dat braille voor veel van deze problemen een belangrijke oplossing kan bieden. Het gebruik van braille ondersteunt het behoud van de taalvaardigheid, vergroot de mogelijkheid om kenn</w:t>
      </w:r>
      <w:r w:rsidR="33C2D68F" w:rsidRPr="60D2DBA0">
        <w:rPr>
          <w:rFonts w:eastAsia="Verdana" w:cs="Verdana"/>
        </w:rPr>
        <w:t>is actief te verwerken en versterkt de regie over het eigen leven. Het bevordert bovendien de maatschappelijke participatie, biedt kansen op het gebied van studie en arbeid</w:t>
      </w:r>
      <w:r w:rsidR="2A61893B" w:rsidRPr="60D2DBA0">
        <w:rPr>
          <w:rFonts w:eastAsia="Verdana" w:cs="Verdana"/>
        </w:rPr>
        <w:t xml:space="preserve">, maakt </w:t>
      </w:r>
      <w:r w:rsidR="2A61893B" w:rsidRPr="60D2DBA0">
        <w:rPr>
          <w:rFonts w:eastAsia="Verdana" w:cs="Verdana"/>
        </w:rPr>
        <w:lastRenderedPageBreak/>
        <w:t xml:space="preserve">zelfstandig informatiegebruik in de digitale wereld mogelijk en draagt bij aan een hogere kwaliteit van leven. </w:t>
      </w:r>
    </w:p>
    <w:p w14:paraId="0475EED4" w14:textId="4BB6ACF7" w:rsidR="003C5249" w:rsidRPr="008709AD" w:rsidRDefault="00410844" w:rsidP="60D2DBA0">
      <w:pPr>
        <w:pStyle w:val="Kop1"/>
        <w:rPr>
          <w:rFonts w:eastAsia="Verdana" w:cs="Verdana"/>
          <w:sz w:val="20"/>
          <w:szCs w:val="20"/>
        </w:rPr>
      </w:pPr>
      <w:r>
        <w:br w:type="column"/>
      </w:r>
      <w:r w:rsidR="1ED9EDB4">
        <w:lastRenderedPageBreak/>
        <w:t xml:space="preserve">4. </w:t>
      </w:r>
      <w:r w:rsidR="38A43138">
        <w:t>Procesevaluatie</w:t>
      </w:r>
    </w:p>
    <w:p w14:paraId="63908F0A" w14:textId="78CF22D9" w:rsidR="369C2876" w:rsidRDefault="369C2876" w:rsidP="31F43777">
      <w:pPr>
        <w:rPr>
          <w:rFonts w:eastAsia="Verdana" w:cs="Verdana"/>
          <w:color w:val="000000" w:themeColor="text1"/>
        </w:rPr>
      </w:pPr>
      <w:r>
        <w:t xml:space="preserve">Voor zover bekend </w:t>
      </w:r>
      <w:r w:rsidR="0F1A061F">
        <w:t>hebben</w:t>
      </w:r>
      <w:r>
        <w:t xml:space="preserve"> er tot heden geen effectonderzoek </w:t>
      </w:r>
      <w:r w:rsidR="2D5A188C">
        <w:t xml:space="preserve">en gedocumenteerde procesevaluatie </w:t>
      </w:r>
      <w:r>
        <w:t>plaatsgevonden. Wel zijn er d</w:t>
      </w:r>
      <w:r w:rsidR="7E65AF43">
        <w:t>o</w:t>
      </w:r>
      <w:r>
        <w:t xml:space="preserve">or de jaren heen diverse aanpassingen </w:t>
      </w:r>
      <w:r w:rsidR="09014803">
        <w:t xml:space="preserve">binnen de </w:t>
      </w:r>
      <w:r w:rsidR="09014803" w:rsidRPr="31F43777">
        <w:rPr>
          <w:i/>
          <w:iCs/>
        </w:rPr>
        <w:t xml:space="preserve">Methode Maréchal </w:t>
      </w:r>
      <w:r w:rsidR="09014803" w:rsidRPr="31F43777">
        <w:t xml:space="preserve">doorgevoerd, voortgekomen uit </w:t>
      </w:r>
      <w:r w:rsidR="62035249" w:rsidRPr="31F43777">
        <w:t xml:space="preserve">het delen van </w:t>
      </w:r>
      <w:r w:rsidR="09014803" w:rsidRPr="31F43777">
        <w:t xml:space="preserve">praktijkervaringen van de </w:t>
      </w:r>
      <w:r w:rsidR="690A4154">
        <w:t>braillecoaches</w:t>
      </w:r>
      <w:r w:rsidR="00825E1F">
        <w:t xml:space="preserve"> onderling én </w:t>
      </w:r>
      <w:r w:rsidR="002D221D">
        <w:t xml:space="preserve">tussen </w:t>
      </w:r>
      <w:r w:rsidR="352063F5">
        <w:t>braillecoache</w:t>
      </w:r>
      <w:r w:rsidR="002D221D">
        <w:t xml:space="preserve">s en </w:t>
      </w:r>
      <w:r w:rsidR="5445ABEF">
        <w:t>(oud) deelnemers</w:t>
      </w:r>
      <w:r w:rsidR="4C90A946">
        <w:t>.</w:t>
      </w:r>
      <w:r w:rsidR="4C90A946" w:rsidRPr="31F43777">
        <w:t xml:space="preserve"> Het delen van deze praktijkervaringen </w:t>
      </w:r>
      <w:r w:rsidR="5AEE6B6B" w:rsidRPr="31F43777">
        <w:t>heef</w:t>
      </w:r>
      <w:r w:rsidR="4C90A946" w:rsidRPr="31F43777">
        <w:t xml:space="preserve">t binnen </w:t>
      </w:r>
      <w:r w:rsidR="4C90A946" w:rsidRPr="31F43777">
        <w:rPr>
          <w:i/>
          <w:iCs/>
        </w:rPr>
        <w:t xml:space="preserve">Methode Maréchal </w:t>
      </w:r>
      <w:r w:rsidR="35BAF3A5" w:rsidRPr="31F43777">
        <w:t>vrijwel uitsluitend mondeling plaatsgevonden.</w:t>
      </w:r>
      <w:r w:rsidR="65C01602" w:rsidRPr="31F43777">
        <w:t xml:space="preserve"> </w:t>
      </w:r>
    </w:p>
    <w:p w14:paraId="5E32E3FA" w14:textId="078EE34E" w:rsidR="31F43777" w:rsidRDefault="31F43777" w:rsidP="31F43777"/>
    <w:p w14:paraId="49204C0D" w14:textId="52A2705B" w:rsidR="65C01602" w:rsidRDefault="65C01602" w:rsidP="31F43777">
      <w:pPr>
        <w:rPr>
          <w:rFonts w:eastAsia="Verdana" w:cs="Verdana"/>
          <w:color w:val="000000" w:themeColor="text1"/>
        </w:rPr>
      </w:pPr>
      <w:r w:rsidRPr="31F43777">
        <w:t xml:space="preserve">Hoewel er in Nederland nog geen effectonderzoek </w:t>
      </w:r>
      <w:r w:rsidR="041A0649">
        <w:t>is uitgevoerd</w:t>
      </w:r>
      <w:r w:rsidRPr="31F43777">
        <w:t xml:space="preserve">, zou de expertisegroep wel graag willen kijken naar welke verschillende methodes er in het buitenland bestaan. Mogelijk zijn bij andere methodes wel effectonderzoeken uitgevoerd en is vergelijkend onderzoek gedaan. </w:t>
      </w:r>
      <w:r w:rsidR="065BF014" w:rsidRPr="31F43777">
        <w:rPr>
          <w:rFonts w:eastAsia="Verdana" w:cs="Verdana"/>
          <w:color w:val="000000" w:themeColor="text1"/>
        </w:rPr>
        <w:t xml:space="preserve">De expertisegroep ziet de noodzaak van toekomstig onderzoek met betrekking tot de verschillende methoden van het braille alfabet aanleren. </w:t>
      </w:r>
    </w:p>
    <w:p w14:paraId="0C84ADE8" w14:textId="2DE34D5D" w:rsidR="60D2DBA0" w:rsidRDefault="60D2DBA0" w:rsidP="31F43777"/>
    <w:p w14:paraId="36520E22" w14:textId="4D065A3B" w:rsidR="762B6A45" w:rsidRDefault="762B6A45" w:rsidP="31F43777">
      <w:bookmarkStart w:id="4" w:name="_Hlk222243094"/>
      <w:r w:rsidRPr="31F43777">
        <w:t>De Expertisegroep Braille</w:t>
      </w:r>
      <w:r w:rsidR="009F0AFB">
        <w:t xml:space="preserve">, een overkoepelende </w:t>
      </w:r>
      <w:r w:rsidR="00CF7E06">
        <w:t>groep waar</w:t>
      </w:r>
      <w:r w:rsidR="002E5907">
        <w:t>bij</w:t>
      </w:r>
      <w:r w:rsidR="00CF7E06">
        <w:t xml:space="preserve"> Koninklijke Visio en Bartiméus </w:t>
      </w:r>
      <w:r w:rsidR="002E5907">
        <w:t xml:space="preserve">gezamenlijk </w:t>
      </w:r>
      <w:r w:rsidRPr="31F43777">
        <w:t>de kwaliteit van de braillemethode waarborgen en verbeteren</w:t>
      </w:r>
      <w:r w:rsidR="19CEE34D" w:rsidRPr="31F43777">
        <w:t xml:space="preserve"> en de</w:t>
      </w:r>
      <w:r w:rsidR="00104502">
        <w:t xml:space="preserve"> kennis</w:t>
      </w:r>
      <w:r w:rsidR="19CEE34D" w:rsidRPr="31F43777">
        <w:t xml:space="preserve"> bij alle brailletrainers up-to-date te houden.</w:t>
      </w:r>
      <w:r w:rsidR="000E6470">
        <w:t xml:space="preserve"> </w:t>
      </w:r>
      <w:r w:rsidR="19CEE34D" w:rsidRPr="31F43777">
        <w:t xml:space="preserve">Daarnaast kennen Koninklijke Visio en Bartiméus </w:t>
      </w:r>
      <w:r w:rsidR="00E41396">
        <w:t xml:space="preserve">beide </w:t>
      </w:r>
      <w:r w:rsidR="19CEE34D" w:rsidRPr="31F43777">
        <w:t xml:space="preserve">ook </w:t>
      </w:r>
      <w:r w:rsidR="00F35AE8">
        <w:t xml:space="preserve">nog hun </w:t>
      </w:r>
      <w:r w:rsidR="002E5907">
        <w:t>eigen</w:t>
      </w:r>
      <w:r w:rsidR="19CEE34D" w:rsidRPr="31F43777">
        <w:t xml:space="preserve"> braillekennisgroep</w:t>
      </w:r>
      <w:r w:rsidR="001116BE">
        <w:t>, waarbij opgedane kennis</w:t>
      </w:r>
      <w:r w:rsidR="00961DCD">
        <w:t xml:space="preserve"> en ontwikkeling</w:t>
      </w:r>
      <w:r w:rsidR="00C20782">
        <w:t>en</w:t>
      </w:r>
      <w:r w:rsidR="00961DCD">
        <w:t xml:space="preserve"> weer ge</w:t>
      </w:r>
      <w:r w:rsidR="00C20782">
        <w:t>deeld worden in de overkoepelende Expertisegroep.</w:t>
      </w:r>
    </w:p>
    <w:bookmarkEnd w:id="4"/>
    <w:p w14:paraId="6BFB5DD5" w14:textId="695D90CC" w:rsidR="31F43777" w:rsidRDefault="31F43777" w:rsidP="31F43777"/>
    <w:p w14:paraId="29FC4721" w14:textId="6B373EC3" w:rsidR="00387CCE" w:rsidRPr="008709AD" w:rsidRDefault="31F43777" w:rsidP="008709AD">
      <w:pPr>
        <w:pStyle w:val="Kop1"/>
      </w:pPr>
      <w:r w:rsidRPr="31F43777">
        <w:br w:type="column"/>
      </w:r>
      <w:r w:rsidR="00387CCE" w:rsidRPr="008709AD">
        <w:lastRenderedPageBreak/>
        <w:t>5. Werkzame elementen</w:t>
      </w:r>
    </w:p>
    <w:p w14:paraId="5E9F242F" w14:textId="7B6C38CA" w:rsidR="00882B36" w:rsidRPr="002B0089" w:rsidRDefault="4F411206" w:rsidP="31F43777">
      <w:r>
        <w:t xml:space="preserve">Onderstaande elementen dragen bij aan het realiseren van de leerdoelen binnen de </w:t>
      </w:r>
      <w:r w:rsidRPr="31F43777">
        <w:rPr>
          <w:i/>
          <w:iCs/>
        </w:rPr>
        <w:t>Methode Maréchal</w:t>
      </w:r>
      <w:r w:rsidRPr="31F43777">
        <w:t xml:space="preserve">: </w:t>
      </w:r>
      <w:r w:rsidR="003334BD">
        <w:t xml:space="preserve">een basis bieden tot </w:t>
      </w:r>
      <w:r w:rsidRPr="31F43777">
        <w:t>het zelfstandig kunnen lezen en schrijven in br</w:t>
      </w:r>
      <w:r w:rsidR="014B34FB" w:rsidRPr="31F43777">
        <w:t>aille door volwassenen die op latere leeftijd een visuele beperking hebben gekregen. De werkzame elementen omvatten zowel inhoudelijke als praktische componenten die samen de effectiviteit van de interventie bepalen</w:t>
      </w:r>
      <w:r w:rsidR="7F95282F" w:rsidRPr="31F43777">
        <w:t>.</w:t>
      </w:r>
    </w:p>
    <w:p w14:paraId="30A0BAE3" w14:textId="1EE049E0" w:rsidR="00882B36" w:rsidRDefault="00882B36" w:rsidP="31F43777">
      <w:pPr>
        <w:rPr>
          <w:b/>
          <w:bCs/>
          <w:u w:val="single"/>
        </w:rPr>
      </w:pPr>
    </w:p>
    <w:p w14:paraId="44A24F02" w14:textId="3773A4BE" w:rsidR="00882B36" w:rsidRDefault="4B09FB43" w:rsidP="00CD0F82">
      <w:pPr>
        <w:pStyle w:val="Kop4"/>
      </w:pPr>
      <w:r w:rsidRPr="31F43777">
        <w:t>Specifiek ontwikkeld voor de doelgroep</w:t>
      </w:r>
    </w:p>
    <w:p w14:paraId="3B6D388E" w14:textId="37ED069E" w:rsidR="00882B36" w:rsidRDefault="4B09FB43" w:rsidP="31F43777">
      <w:pPr>
        <w:rPr>
          <w:rFonts w:cs="Arial"/>
        </w:rPr>
      </w:pPr>
      <w:r w:rsidRPr="048A46AE">
        <w:rPr>
          <w:rFonts w:cs="Arial"/>
        </w:rPr>
        <w:t xml:space="preserve">De </w:t>
      </w:r>
      <w:r w:rsidRPr="048A46AE">
        <w:rPr>
          <w:rFonts w:cs="Arial"/>
          <w:i/>
          <w:iCs/>
        </w:rPr>
        <w:t>Methode Maréchal</w:t>
      </w:r>
      <w:r w:rsidRPr="048A46AE">
        <w:rPr>
          <w:rFonts w:cs="Arial"/>
        </w:rPr>
        <w:t xml:space="preserve"> is ontworpen voor volwassenen met een verworven visuele beperking die op latere leeftijd braille leren. Deze doelgroep vraagt om een aangepaste benadering, waarin rekening wordt gehouden met cognitieve belasting, leerstijl en tastontwikkeling. </w:t>
      </w:r>
      <w:r w:rsidR="2F7663C4" w:rsidRPr="048A46AE">
        <w:rPr>
          <w:rFonts w:cs="Arial"/>
        </w:rPr>
        <w:t xml:space="preserve">Dat betekent ook dat </w:t>
      </w:r>
      <w:r w:rsidR="79237D5B" w:rsidRPr="048A46AE">
        <w:rPr>
          <w:rFonts w:cs="Arial"/>
        </w:rPr>
        <w:t xml:space="preserve">uitvoerders over voldoende kennis moeten beschikken om te kunnen beoordelen voor welke </w:t>
      </w:r>
      <w:r w:rsidR="7F310F89" w:rsidRPr="048A46AE">
        <w:rPr>
          <w:rFonts w:cs="Arial"/>
        </w:rPr>
        <w:t xml:space="preserve">doelgroepen </w:t>
      </w:r>
      <w:r w:rsidR="29B1ABC2" w:rsidRPr="048A46AE">
        <w:rPr>
          <w:rFonts w:cs="Arial"/>
        </w:rPr>
        <w:t>d</w:t>
      </w:r>
      <w:r w:rsidR="009A6BCC" w:rsidRPr="048A46AE">
        <w:rPr>
          <w:rFonts w:cs="Arial"/>
        </w:rPr>
        <w:t xml:space="preserve">e </w:t>
      </w:r>
      <w:r w:rsidR="009A6BCC" w:rsidRPr="048A46AE">
        <w:rPr>
          <w:rFonts w:cs="Arial"/>
          <w:i/>
          <w:iCs/>
        </w:rPr>
        <w:t>Methode Maréchal</w:t>
      </w:r>
      <w:r w:rsidR="79237D5B" w:rsidRPr="048A46AE">
        <w:rPr>
          <w:rFonts w:cs="Arial"/>
        </w:rPr>
        <w:t xml:space="preserve"> wel of niet </w:t>
      </w:r>
      <w:r w:rsidR="44D4679B" w:rsidRPr="048A46AE">
        <w:rPr>
          <w:rFonts w:cs="Arial"/>
        </w:rPr>
        <w:t xml:space="preserve">passend is. </w:t>
      </w:r>
    </w:p>
    <w:p w14:paraId="6C730AE8" w14:textId="6EA1F189" w:rsidR="00882B36" w:rsidRDefault="00882B36" w:rsidP="31F43777">
      <w:pPr>
        <w:rPr>
          <w:rFonts w:cs="Arial"/>
        </w:rPr>
      </w:pPr>
    </w:p>
    <w:p w14:paraId="0893CFB5" w14:textId="42CBA56E" w:rsidR="00882B36" w:rsidRDefault="4B09FB43" w:rsidP="00CD0F82">
      <w:pPr>
        <w:pStyle w:val="Kop4"/>
      </w:pPr>
      <w:r w:rsidRPr="31F43777">
        <w:t>Kennis van tastvormen als kernprincipe</w:t>
      </w:r>
    </w:p>
    <w:p w14:paraId="6F3DAE83" w14:textId="6B12268A" w:rsidR="00882B36" w:rsidRDefault="006DDE65" w:rsidP="31F43777">
      <w:pPr>
        <w:rPr>
          <w:rFonts w:cs="Arial"/>
        </w:rPr>
      </w:pPr>
      <w:r w:rsidRPr="048A46AE">
        <w:rPr>
          <w:rFonts w:cs="Arial"/>
        </w:rPr>
        <w:t>D</w:t>
      </w:r>
      <w:r w:rsidR="4B09FB43" w:rsidRPr="048A46AE">
        <w:rPr>
          <w:rFonts w:cs="Arial"/>
        </w:rPr>
        <w:t xml:space="preserve">e </w:t>
      </w:r>
      <w:r w:rsidR="2A355E6F" w:rsidRPr="048A46AE">
        <w:rPr>
          <w:rFonts w:cs="Arial"/>
          <w:i/>
          <w:iCs/>
        </w:rPr>
        <w:t>Methode Maréchal</w:t>
      </w:r>
      <w:r w:rsidR="4B09FB43" w:rsidRPr="048A46AE">
        <w:rPr>
          <w:rFonts w:cs="Arial"/>
        </w:rPr>
        <w:t xml:space="preserve"> vereist specifieke kennis van de tastvormen van brailleletters. Trainers moeten deze tastvormen kunnen benoemen en herkennen om </w:t>
      </w:r>
      <w:r w:rsidR="4DA3D419" w:rsidRPr="048A46AE">
        <w:rPr>
          <w:rFonts w:cs="Arial"/>
        </w:rPr>
        <w:t>deelnemers</w:t>
      </w:r>
      <w:r w:rsidR="4B09FB43" w:rsidRPr="048A46AE">
        <w:rPr>
          <w:rFonts w:cs="Arial"/>
        </w:rPr>
        <w:t xml:space="preserve"> effectief te begeleiden in het aanleren van lettervormen.</w:t>
      </w:r>
      <w:r w:rsidR="09071DBD" w:rsidRPr="048A46AE">
        <w:rPr>
          <w:rFonts w:cs="Arial"/>
        </w:rPr>
        <w:t xml:space="preserve"> </w:t>
      </w:r>
      <w:r w:rsidR="6AF45697" w:rsidRPr="048A46AE">
        <w:rPr>
          <w:rFonts w:cs="Arial"/>
        </w:rPr>
        <w:t>Kennis over de opbouw van de interventie en over de lettercombinaties die lastig of juist eenvoudig kunnen zijn</w:t>
      </w:r>
      <w:r w:rsidR="7177FC58" w:rsidRPr="048A46AE">
        <w:rPr>
          <w:rFonts w:cs="Arial"/>
        </w:rPr>
        <w:t xml:space="preserve">, </w:t>
      </w:r>
      <w:r w:rsidR="6AF45697" w:rsidRPr="048A46AE">
        <w:rPr>
          <w:rFonts w:cs="Arial"/>
        </w:rPr>
        <w:t>is</w:t>
      </w:r>
      <w:r w:rsidR="7EB0C83A" w:rsidRPr="048A46AE">
        <w:rPr>
          <w:rFonts w:cs="Arial"/>
        </w:rPr>
        <w:t xml:space="preserve"> ook</w:t>
      </w:r>
      <w:r w:rsidR="6AF45697" w:rsidRPr="048A46AE">
        <w:rPr>
          <w:rFonts w:cs="Arial"/>
        </w:rPr>
        <w:t xml:space="preserve"> nodig om de methode goed toe te passen. </w:t>
      </w:r>
    </w:p>
    <w:p w14:paraId="6DD83F91" w14:textId="54F7B489" w:rsidR="00882B36" w:rsidRDefault="00882B36" w:rsidP="31F43777">
      <w:pPr>
        <w:rPr>
          <w:rFonts w:cs="Arial"/>
        </w:rPr>
      </w:pPr>
    </w:p>
    <w:p w14:paraId="3F31959C" w14:textId="15E5F56A" w:rsidR="00882B36" w:rsidRDefault="195DE9A3" w:rsidP="00CD0F82">
      <w:pPr>
        <w:pStyle w:val="Kop4"/>
      </w:pPr>
      <w:r w:rsidRPr="31F43777">
        <w:t xml:space="preserve">Tastvorm </w:t>
      </w:r>
    </w:p>
    <w:p w14:paraId="523B3092" w14:textId="51E13F5F" w:rsidR="00882B36" w:rsidRDefault="195DE9A3" w:rsidP="31F43777">
      <w:pPr>
        <w:rPr>
          <w:rFonts w:cs="Arial"/>
        </w:rPr>
      </w:pPr>
      <w:r w:rsidRPr="31F43777">
        <w:rPr>
          <w:rFonts w:cs="Arial"/>
        </w:rPr>
        <w:t>De leerwijze is gebaseerd op het principe dat het voelen van de lettervorm voorafgaat aan het cognitieve weten welke letter het betreft. Pas nadat de tastwaarneming stabiel is, wordt de letter gekoppeld aan de waargenomen vorm.</w:t>
      </w:r>
    </w:p>
    <w:p w14:paraId="5C74723A" w14:textId="69EEE4CA" w:rsidR="00882B36" w:rsidRDefault="195DE9A3" w:rsidP="31F43777">
      <w:pPr>
        <w:rPr>
          <w:rFonts w:cs="Arial"/>
        </w:rPr>
      </w:pPr>
      <w:r w:rsidRPr="31F43777">
        <w:rPr>
          <w:rFonts w:cs="Arial"/>
        </w:rPr>
        <w:t>In tegenstelling tot veel andere methoden wordt in deze aanpak niet gewerkt met het nummeren of benoemen van afzonderlijke braillepunten. De nadruk ligt op het herkennen van de totale lettervorm in plaats van het tellen van de afzonderlijke puntjes. Dit vermindert cognitieve overbelasting en bevordert een natuurlijker tastleerproces.</w:t>
      </w:r>
    </w:p>
    <w:p w14:paraId="0A0F13B0" w14:textId="6E25FD7F" w:rsidR="00882B36" w:rsidRDefault="00882B36" w:rsidP="31F43777">
      <w:pPr>
        <w:pStyle w:val="Kop5"/>
        <w:rPr>
          <w:i/>
          <w:iCs/>
        </w:rPr>
      </w:pPr>
    </w:p>
    <w:p w14:paraId="78048E0F" w14:textId="716CEB96" w:rsidR="00882B36" w:rsidRDefault="0451F848" w:rsidP="00CD0F82">
      <w:pPr>
        <w:pStyle w:val="Kop4"/>
      </w:pPr>
      <w:r w:rsidRPr="31F43777">
        <w:t>Deskundigheid van de uitvoerders</w:t>
      </w:r>
    </w:p>
    <w:p w14:paraId="2EED1EA7" w14:textId="51ABB47B" w:rsidR="00882B36" w:rsidRDefault="0451F848" w:rsidP="31F43777">
      <w:r w:rsidRPr="31F43777">
        <w:rPr>
          <w:rFonts w:eastAsia="Verdana" w:cs="Verdana"/>
        </w:rPr>
        <w:t xml:space="preserve">De </w:t>
      </w:r>
      <w:r w:rsidRPr="31F43777">
        <w:rPr>
          <w:rFonts w:eastAsia="Verdana" w:cs="Verdana"/>
          <w:i/>
          <w:iCs/>
        </w:rPr>
        <w:t xml:space="preserve">Methode Maréchal </w:t>
      </w:r>
      <w:r w:rsidRPr="31F43777">
        <w:rPr>
          <w:rFonts w:eastAsia="Verdana" w:cs="Verdana"/>
        </w:rPr>
        <w:t>vraagt om trainers die beschikken over kennis van braille, tastontwikkeling, oogaandoeningen en didactische vaardigheden, zodat zij de interventie op maat kunnen toepassen.</w:t>
      </w:r>
      <w:r w:rsidR="6DC03932" w:rsidRPr="31F43777">
        <w:rPr>
          <w:rFonts w:eastAsia="Verdana" w:cs="Verdana"/>
        </w:rPr>
        <w:t xml:space="preserve"> Het bijhouden van kennis vindt plaats via een Expertisegroep Braille en/of kennisgroepen braille. </w:t>
      </w:r>
    </w:p>
    <w:p w14:paraId="3DE3D424" w14:textId="0C877793" w:rsidR="00882B36" w:rsidRDefault="00882B36" w:rsidP="31F43777"/>
    <w:p w14:paraId="069C0724" w14:textId="5C290E35" w:rsidR="00882B36" w:rsidRDefault="5D54C379" w:rsidP="00CD0F82">
      <w:pPr>
        <w:pStyle w:val="Kop4"/>
      </w:pPr>
      <w:r w:rsidRPr="31F43777">
        <w:t>Opbouw en leeromgeving</w:t>
      </w:r>
    </w:p>
    <w:p w14:paraId="13DE919E" w14:textId="40CF99D9" w:rsidR="00882B36" w:rsidRDefault="0451F848" w:rsidP="31F43777">
      <w:r w:rsidRPr="048A46AE">
        <w:rPr>
          <w:rFonts w:eastAsia="Verdana" w:cs="Verdana"/>
        </w:rPr>
        <w:t xml:space="preserve">De interventie is opgebouwd uit opeenvolgende fasen met ruimte voor herhaling en oefening, zodat de </w:t>
      </w:r>
      <w:r w:rsidR="3D8A77A9" w:rsidRPr="048A46AE">
        <w:rPr>
          <w:rFonts w:eastAsia="Verdana" w:cs="Verdana"/>
        </w:rPr>
        <w:t>deelnemer</w:t>
      </w:r>
      <w:r w:rsidRPr="048A46AE">
        <w:rPr>
          <w:rFonts w:eastAsia="Verdana" w:cs="Verdana"/>
        </w:rPr>
        <w:t xml:space="preserve"> de tastvormen kan automatiseren.</w:t>
      </w:r>
      <w:r w:rsidR="4BBC1FDC" w:rsidRPr="048A46AE">
        <w:rPr>
          <w:rFonts w:eastAsia="Verdana" w:cs="Verdana"/>
        </w:rPr>
        <w:t xml:space="preserve"> Er wordt bewust gewerkt zonder afleiding, zodat de </w:t>
      </w:r>
      <w:r w:rsidR="1FFD75B2" w:rsidRPr="048A46AE">
        <w:rPr>
          <w:rFonts w:eastAsia="Verdana" w:cs="Verdana"/>
        </w:rPr>
        <w:t>deelnemer</w:t>
      </w:r>
      <w:r w:rsidR="4BBC1FDC" w:rsidRPr="048A46AE">
        <w:rPr>
          <w:rFonts w:eastAsia="Verdana" w:cs="Verdana"/>
        </w:rPr>
        <w:t xml:space="preserve"> ongestoord kan voelen en de tastzin optimaal benut.</w:t>
      </w:r>
    </w:p>
    <w:p w14:paraId="542AE7E1" w14:textId="05307975" w:rsidR="00882B36" w:rsidRDefault="00451C81" w:rsidP="008709AD">
      <w:pPr>
        <w:pStyle w:val="Kop1"/>
      </w:pPr>
      <w:r w:rsidRPr="31F43777">
        <w:rPr>
          <w:rFonts w:eastAsia="Verdana" w:cs="Verdana"/>
          <w:sz w:val="20"/>
          <w:szCs w:val="20"/>
        </w:rPr>
        <w:br w:type="column"/>
      </w:r>
      <w:r>
        <w:lastRenderedPageBreak/>
        <w:t>6. Literatuur</w:t>
      </w:r>
    </w:p>
    <w:p w14:paraId="3ABD80BB" w14:textId="633E2C57" w:rsidR="0A66DFBF" w:rsidRDefault="0A66DFBF" w:rsidP="048A46AE">
      <w:pPr>
        <w:rPr>
          <w:rFonts w:eastAsia="Verdana" w:cs="Verdana"/>
          <w:color w:val="000000" w:themeColor="text1"/>
        </w:rPr>
      </w:pPr>
      <w:r w:rsidRPr="048A46AE">
        <w:rPr>
          <w:rFonts w:eastAsia="Verdana" w:cs="Verdana"/>
          <w:color w:val="000000" w:themeColor="text1"/>
        </w:rPr>
        <w:t xml:space="preserve">Nederlands Oogheelkundig Gezelschap. (2020). Verwijzing voor revalidatie bij visuele </w:t>
      </w:r>
      <w:r w:rsidR="19ACAEC5" w:rsidRPr="048A46AE">
        <w:rPr>
          <w:rFonts w:eastAsia="Verdana" w:cs="Verdana"/>
          <w:color w:val="000000" w:themeColor="text1"/>
        </w:rPr>
        <w:t>beperkingen</w:t>
      </w:r>
      <w:r w:rsidRPr="048A46AE">
        <w:rPr>
          <w:rFonts w:eastAsia="Verdana" w:cs="Verdana"/>
          <w:color w:val="000000" w:themeColor="text1"/>
        </w:rPr>
        <w:t xml:space="preserve">. Geraadpleegd op 15 september 2022, van </w:t>
      </w:r>
      <w:r w:rsidRPr="048A46AE">
        <w:rPr>
          <w:rFonts w:eastAsia="Verdana" w:cs="Verdana"/>
          <w:i/>
          <w:iCs/>
          <w:color w:val="000000" w:themeColor="text1"/>
        </w:rPr>
        <w:t>Verwijzing voor revalidatie bij visuele beperkingen - Richtlijn - Richtlijnendatabase</w:t>
      </w:r>
    </w:p>
    <w:p w14:paraId="1E6BD79F" w14:textId="58BE5721" w:rsidR="31F43777" w:rsidRDefault="31F43777"/>
    <w:p w14:paraId="0040630A" w14:textId="3CE36F1E" w:rsidR="0A66DFBF" w:rsidRDefault="0A66DFBF" w:rsidP="31F43777">
      <w:pPr>
        <w:rPr>
          <w:rFonts w:eastAsia="Verdana" w:cs="Verdana"/>
          <w:color w:val="000000" w:themeColor="text1"/>
          <w:lang w:val="en-US"/>
        </w:rPr>
      </w:pPr>
      <w:r w:rsidRPr="31F43777">
        <w:rPr>
          <w:rFonts w:eastAsia="Verdana" w:cs="Verdana"/>
          <w:color w:val="000000" w:themeColor="text1"/>
          <w:lang w:val="en-US"/>
        </w:rPr>
        <w:t>Gemma Walsh (2016) Screen and Paper Reading Research – A Literature Review, Australian Academic &amp; Research Libraries, 47:3, 160-173, DOI: 10.1080/00048623.2016.1227661</w:t>
      </w:r>
    </w:p>
    <w:p w14:paraId="3D53CEB3" w14:textId="77777777" w:rsidR="008709AD" w:rsidRDefault="008709AD" w:rsidP="31F43777">
      <w:pPr>
        <w:rPr>
          <w:rFonts w:eastAsia="Verdana" w:cs="Verdana"/>
          <w:color w:val="000000" w:themeColor="text1"/>
          <w:lang w:val="en-US"/>
        </w:rPr>
      </w:pPr>
    </w:p>
    <w:p w14:paraId="10FFF2FC" w14:textId="22557219" w:rsidR="008709AD" w:rsidRPr="00064641" w:rsidRDefault="008709AD" w:rsidP="00E47ADD">
      <w:pPr>
        <w:pStyle w:val="Kop1"/>
        <w:rPr>
          <w:rFonts w:eastAsia="Verdana"/>
        </w:rPr>
      </w:pPr>
      <w:r w:rsidRPr="001C536D">
        <w:rPr>
          <w:rFonts w:eastAsia="Verdana"/>
        </w:rPr>
        <w:br w:type="column"/>
      </w:r>
      <w:r w:rsidR="00E47ADD" w:rsidRPr="00064641">
        <w:rPr>
          <w:rFonts w:eastAsia="Verdana"/>
        </w:rPr>
        <w:lastRenderedPageBreak/>
        <w:t xml:space="preserve">7. </w:t>
      </w:r>
      <w:r w:rsidRPr="00064641">
        <w:rPr>
          <w:rFonts w:eastAsia="Verdana"/>
        </w:rPr>
        <w:t>Bijlage</w:t>
      </w:r>
      <w:r w:rsidR="00E47ADD" w:rsidRPr="00064641">
        <w:rPr>
          <w:rFonts w:eastAsia="Verdana"/>
        </w:rPr>
        <w:t>n</w:t>
      </w:r>
    </w:p>
    <w:p w14:paraId="1E7A0D84" w14:textId="6D02A7F2" w:rsidR="00465C6A" w:rsidRPr="00465C6A" w:rsidRDefault="00E47ADD" w:rsidP="048A46AE">
      <w:pPr>
        <w:pStyle w:val="Kop2"/>
        <w:rPr>
          <w:rFonts w:eastAsia="Verdana" w:cs="Verdana"/>
          <w:bCs/>
        </w:rPr>
      </w:pPr>
      <w:r w:rsidRPr="048A46AE">
        <w:rPr>
          <w:rFonts w:eastAsia="Verdana"/>
          <w:bCs/>
        </w:rPr>
        <w:t xml:space="preserve">7.1 </w:t>
      </w:r>
      <w:bookmarkStart w:id="5" w:name="_Hlk211607005"/>
      <w:r w:rsidR="00064641" w:rsidRPr="048A46AE">
        <w:rPr>
          <w:rFonts w:eastAsia="Verdana"/>
          <w:bCs/>
        </w:rPr>
        <w:t xml:space="preserve">Overzicht </w:t>
      </w:r>
      <w:r w:rsidR="00064641" w:rsidRPr="048A46AE">
        <w:rPr>
          <w:rFonts w:eastAsia="Verdana" w:cs="Verdana"/>
          <w:bCs/>
        </w:rPr>
        <w:t>leestechniek</w:t>
      </w:r>
      <w:bookmarkEnd w:id="5"/>
    </w:p>
    <w:p w14:paraId="0F7B67F3" w14:textId="10B58348" w:rsidR="0022479E" w:rsidRPr="00465C6A" w:rsidRDefault="0022479E" w:rsidP="048A46AE">
      <w:pPr>
        <w:pStyle w:val="Kop4"/>
        <w:rPr>
          <w:rFonts w:eastAsia="Verdana"/>
          <w:bCs/>
          <w:color w:val="000000" w:themeColor="text1"/>
        </w:rPr>
      </w:pPr>
      <w:r>
        <w:t>Leestechniek</w:t>
      </w:r>
    </w:p>
    <w:p w14:paraId="62D9A876" w14:textId="77777777" w:rsidR="001009B1" w:rsidRDefault="0022479E" w:rsidP="0022479E">
      <w:pPr>
        <w:rPr>
          <w:rFonts w:eastAsia="Verdana"/>
        </w:rPr>
      </w:pPr>
      <w:r w:rsidRPr="6399C427">
        <w:rPr>
          <w:rFonts w:eastAsia="Verdana"/>
        </w:rPr>
        <w:t>Bij het lezen van braille kan men gebruik maken van één vinger van de linker- en rechterhand (over het algemeen de wijsvinger, soms ook de middelvinger). Ook kan men met zoveel mogelijk vingers over de brailleregels bewegen, vaak leest men dan met 1 vinger en hebben de andere vingers als functie checken of het klopt en de juiste regel aanhouden.</w:t>
      </w:r>
      <w:r w:rsidR="001009B1">
        <w:rPr>
          <w:rFonts w:eastAsia="Verdana"/>
        </w:rPr>
        <w:t xml:space="preserve"> </w:t>
      </w:r>
    </w:p>
    <w:p w14:paraId="24A9B26D" w14:textId="77777777" w:rsidR="001009B1" w:rsidRDefault="001009B1" w:rsidP="0022479E">
      <w:pPr>
        <w:rPr>
          <w:rFonts w:eastAsia="Verdana"/>
        </w:rPr>
      </w:pPr>
    </w:p>
    <w:p w14:paraId="26A0CEA8" w14:textId="77777777" w:rsidR="001009B1" w:rsidRDefault="0022479E" w:rsidP="0022479E">
      <w:pPr>
        <w:rPr>
          <w:rFonts w:eastAsia="Verdana"/>
        </w:rPr>
      </w:pPr>
      <w:r w:rsidRPr="6399C427">
        <w:rPr>
          <w:rFonts w:eastAsia="Verdana"/>
        </w:rPr>
        <w:t>Men vindt het begin van de tekst op een pagina door beide leesvingers aan de linker- en rechterbovenkant van de pagina te plaatsen. Men laat de beide vingers zakken tot men de eerste regel heeft gevonden.</w:t>
      </w:r>
      <w:r w:rsidR="00465C6A">
        <w:rPr>
          <w:rFonts w:eastAsia="Verdana"/>
        </w:rPr>
        <w:t xml:space="preserve"> </w:t>
      </w:r>
    </w:p>
    <w:p w14:paraId="5B2329B8" w14:textId="77777777" w:rsidR="001009B1" w:rsidRDefault="001009B1" w:rsidP="0022479E">
      <w:pPr>
        <w:rPr>
          <w:rFonts w:eastAsia="Verdana"/>
        </w:rPr>
      </w:pPr>
    </w:p>
    <w:p w14:paraId="4E28C304" w14:textId="0224DC46" w:rsidR="0022479E" w:rsidRDefault="0022479E" w:rsidP="0022479E">
      <w:pPr>
        <w:rPr>
          <w:rFonts w:eastAsia="Verdana"/>
        </w:rPr>
      </w:pPr>
      <w:r w:rsidRPr="6399C427">
        <w:rPr>
          <w:rFonts w:eastAsia="Verdana"/>
        </w:rPr>
        <w:t>Met de linkerhand start men met lezen tot de helft van de regel, de rechter vinger gaat verder vanaf het midden van de regel. Op het moment dat de rechter vinger verder gaat met lezen plaatst men de linker vinger bij het begin van de volgende regel. Als men het prettiger vindt, kan de linker vinger ook aan het begin geplaatst worden van de regel die de rechterhand nog aan het lezen is. Pas als de rechterhand aan het eind van de regel is, zakt de linkerhand naar de volgende regel.</w:t>
      </w:r>
    </w:p>
    <w:p w14:paraId="2FFAA8E3" w14:textId="77777777" w:rsidR="008113DD" w:rsidRPr="00B92360" w:rsidRDefault="008113DD" w:rsidP="0022479E">
      <w:pPr>
        <w:rPr>
          <w:rFonts w:eastAsia="Verdana"/>
          <w:color w:val="000000"/>
        </w:rPr>
      </w:pPr>
    </w:p>
    <w:p w14:paraId="0CCE58AF" w14:textId="3E8C7936" w:rsidR="0022479E" w:rsidRDefault="0022479E" w:rsidP="0022479E">
      <w:pPr>
        <w:rPr>
          <w:rFonts w:eastAsia="Verdana"/>
        </w:rPr>
      </w:pPr>
      <w:r w:rsidRPr="048A46AE">
        <w:rPr>
          <w:rFonts w:eastAsia="Verdana"/>
        </w:rPr>
        <w:t xml:space="preserve">Het is van belang dat de </w:t>
      </w:r>
      <w:r w:rsidR="6C8D68C3" w:rsidRPr="048A46AE">
        <w:rPr>
          <w:rFonts w:eastAsia="Verdana"/>
        </w:rPr>
        <w:t>deelnemer</w:t>
      </w:r>
      <w:r w:rsidRPr="048A46AE">
        <w:rPr>
          <w:rFonts w:eastAsia="Verdana"/>
        </w:rPr>
        <w:t xml:space="preserve"> leert lezen met twee handen. De meeste </w:t>
      </w:r>
      <w:r w:rsidR="72FA6D06" w:rsidRPr="048A46AE">
        <w:rPr>
          <w:rFonts w:eastAsia="Verdana"/>
        </w:rPr>
        <w:t xml:space="preserve">deelnemers </w:t>
      </w:r>
      <w:r w:rsidRPr="048A46AE">
        <w:rPr>
          <w:rFonts w:eastAsia="Verdana"/>
        </w:rPr>
        <w:t>hebben een voorkeur voor het lezen met een bepaalde hand en ook met een bepaalde vinger, hiermee voelt de cliënt dan het beste.</w:t>
      </w:r>
    </w:p>
    <w:p w14:paraId="7D6B43BC" w14:textId="77777777" w:rsidR="008113DD" w:rsidRPr="00B92360" w:rsidRDefault="008113DD" w:rsidP="0022479E">
      <w:pPr>
        <w:rPr>
          <w:rFonts w:eastAsia="Verdana"/>
          <w:color w:val="000000"/>
        </w:rPr>
      </w:pPr>
    </w:p>
    <w:p w14:paraId="4A6AABC4" w14:textId="01126534" w:rsidR="0022479E" w:rsidRDefault="0022479E" w:rsidP="0022479E">
      <w:pPr>
        <w:rPr>
          <w:rFonts w:eastAsia="Verdana"/>
        </w:rPr>
      </w:pPr>
      <w:r w:rsidRPr="048A46AE">
        <w:rPr>
          <w:rFonts w:eastAsia="Verdana"/>
        </w:rPr>
        <w:t xml:space="preserve">Toch is het verstandig om met twee handen geoefend in het lezen van braille te blijven, als één hand is uitgeschakeld kan de </w:t>
      </w:r>
      <w:r w:rsidR="644690BB" w:rsidRPr="048A46AE">
        <w:rPr>
          <w:rFonts w:eastAsia="Verdana"/>
        </w:rPr>
        <w:t>deelnemer</w:t>
      </w:r>
      <w:r w:rsidRPr="048A46AE">
        <w:rPr>
          <w:rFonts w:eastAsia="Verdana"/>
        </w:rPr>
        <w:t xml:space="preserve"> toch blijven lezen met de andere hand.</w:t>
      </w:r>
      <w:r w:rsidR="00010CBA" w:rsidRPr="048A46AE">
        <w:rPr>
          <w:rFonts w:eastAsia="Verdana"/>
        </w:rPr>
        <w:t xml:space="preserve"> </w:t>
      </w:r>
      <w:r w:rsidRPr="048A46AE">
        <w:rPr>
          <w:rFonts w:eastAsia="Verdana"/>
        </w:rPr>
        <w:t xml:space="preserve">Als een </w:t>
      </w:r>
      <w:r w:rsidR="3779F086" w:rsidRPr="048A46AE">
        <w:rPr>
          <w:rFonts w:eastAsia="Verdana"/>
        </w:rPr>
        <w:t xml:space="preserve">deelnemer </w:t>
      </w:r>
      <w:r w:rsidRPr="048A46AE">
        <w:rPr>
          <w:rFonts w:eastAsia="Verdana"/>
        </w:rPr>
        <w:t>alleen met behulp van braille wil kunnen markeren is het kunnen lezen met twee handen van minder groot belang.</w:t>
      </w:r>
    </w:p>
    <w:p w14:paraId="487D5288" w14:textId="77777777" w:rsidR="008113DD" w:rsidRDefault="008113DD" w:rsidP="0022479E">
      <w:pPr>
        <w:rPr>
          <w:rFonts w:eastAsia="Verdana"/>
          <w:color w:val="000000"/>
        </w:rPr>
      </w:pPr>
    </w:p>
    <w:p w14:paraId="794C6DFE" w14:textId="77777777" w:rsidR="0022479E" w:rsidRPr="00B92360" w:rsidRDefault="0022479E" w:rsidP="0022479E">
      <w:pPr>
        <w:rPr>
          <w:rFonts w:eastAsia="Verdana"/>
          <w:color w:val="000000"/>
        </w:rPr>
      </w:pPr>
      <w:r w:rsidRPr="6399C427">
        <w:rPr>
          <w:rFonts w:eastAsia="Verdana"/>
        </w:rPr>
        <w:t>Aandachtspunten bij de leestechniek:</w:t>
      </w:r>
    </w:p>
    <w:p w14:paraId="59E82DE8" w14:textId="1915AF9B" w:rsidR="00010CBA" w:rsidRPr="00010CBA" w:rsidRDefault="0022479E" w:rsidP="0022479E">
      <w:pPr>
        <w:pStyle w:val="Lijstalinea"/>
        <w:numPr>
          <w:ilvl w:val="0"/>
          <w:numId w:val="22"/>
        </w:numPr>
        <w:rPr>
          <w:rFonts w:eastAsia="Verdana"/>
          <w:color w:val="000000"/>
        </w:rPr>
      </w:pPr>
      <w:r w:rsidRPr="048A46AE">
        <w:rPr>
          <w:rFonts w:eastAsia="Verdana"/>
        </w:rPr>
        <w:t xml:space="preserve">Wees alert dat de </w:t>
      </w:r>
      <w:r w:rsidR="09FC9BAB" w:rsidRPr="048A46AE">
        <w:rPr>
          <w:rFonts w:eastAsia="Verdana"/>
        </w:rPr>
        <w:t>deelnemer</w:t>
      </w:r>
      <w:r w:rsidRPr="048A46AE">
        <w:rPr>
          <w:rFonts w:eastAsia="Verdana"/>
        </w:rPr>
        <w:t xml:space="preserve"> horizontaal over de letters heen beweegt. </w:t>
      </w:r>
    </w:p>
    <w:p w14:paraId="618EBF1E" w14:textId="4DA94076" w:rsidR="00010CBA" w:rsidRPr="00010CBA" w:rsidRDefault="0022479E" w:rsidP="0022479E">
      <w:pPr>
        <w:pStyle w:val="Lijstalinea"/>
        <w:numPr>
          <w:ilvl w:val="0"/>
          <w:numId w:val="22"/>
        </w:numPr>
        <w:rPr>
          <w:rFonts w:eastAsia="Verdana"/>
          <w:color w:val="000000"/>
        </w:rPr>
      </w:pPr>
      <w:r w:rsidRPr="048A46AE">
        <w:rPr>
          <w:rFonts w:eastAsia="Verdana"/>
        </w:rPr>
        <w:t xml:space="preserve">Wijs de </w:t>
      </w:r>
      <w:r w:rsidR="58ABD0FD" w:rsidRPr="048A46AE">
        <w:rPr>
          <w:rFonts w:eastAsia="Verdana"/>
        </w:rPr>
        <w:t xml:space="preserve">deelnemer </w:t>
      </w:r>
      <w:r w:rsidRPr="048A46AE">
        <w:rPr>
          <w:rFonts w:eastAsia="Verdana"/>
        </w:rPr>
        <w:t>erop niet te hard op de puntjes te duwen, bij een lichte beweging over de puntjes voelt men dit beter dan bij grotere druk.</w:t>
      </w:r>
    </w:p>
    <w:p w14:paraId="384C80FC" w14:textId="5EB35073" w:rsidR="00010CBA" w:rsidRPr="00010CBA" w:rsidRDefault="0022479E" w:rsidP="0022479E">
      <w:pPr>
        <w:pStyle w:val="Lijstalinea"/>
        <w:numPr>
          <w:ilvl w:val="0"/>
          <w:numId w:val="22"/>
        </w:numPr>
        <w:rPr>
          <w:rFonts w:eastAsia="Verdana"/>
          <w:color w:val="000000"/>
        </w:rPr>
      </w:pPr>
      <w:r w:rsidRPr="048A46AE">
        <w:rPr>
          <w:rFonts w:eastAsia="Verdana"/>
        </w:rPr>
        <w:t xml:space="preserve">De vingertoppen van de </w:t>
      </w:r>
      <w:r w:rsidR="4E031975" w:rsidRPr="048A46AE">
        <w:rPr>
          <w:rFonts w:eastAsia="Verdana"/>
        </w:rPr>
        <w:t xml:space="preserve">deelnemer </w:t>
      </w:r>
      <w:r w:rsidRPr="048A46AE">
        <w:rPr>
          <w:rFonts w:eastAsia="Verdana"/>
        </w:rPr>
        <w:t xml:space="preserve">dienen plat op het papier te liggen, de </w:t>
      </w:r>
      <w:r w:rsidR="04A1A328" w:rsidRPr="048A46AE">
        <w:rPr>
          <w:rFonts w:eastAsia="Verdana"/>
        </w:rPr>
        <w:t xml:space="preserve">deelnemer </w:t>
      </w:r>
      <w:r w:rsidRPr="048A46AE">
        <w:rPr>
          <w:rFonts w:eastAsia="Verdana"/>
        </w:rPr>
        <w:t>dient te lezen met de vlakjes van zijn vingers niet met de topjes.</w:t>
      </w:r>
    </w:p>
    <w:p w14:paraId="35CD381B" w14:textId="77777777" w:rsidR="00010CBA" w:rsidRPr="00010CBA" w:rsidRDefault="0022479E" w:rsidP="0022479E">
      <w:pPr>
        <w:pStyle w:val="Lijstalinea"/>
        <w:numPr>
          <w:ilvl w:val="0"/>
          <w:numId w:val="22"/>
        </w:numPr>
        <w:rPr>
          <w:rFonts w:eastAsia="Verdana"/>
          <w:color w:val="000000"/>
        </w:rPr>
      </w:pPr>
      <w:r w:rsidRPr="00010CBA">
        <w:rPr>
          <w:rFonts w:eastAsia="Verdana"/>
        </w:rPr>
        <w:t>De leeshouding moet ontspannen zijn:</w:t>
      </w:r>
    </w:p>
    <w:p w14:paraId="5678F743" w14:textId="6CAF3604" w:rsidR="00010CBA" w:rsidRPr="00010CBA" w:rsidRDefault="0022479E" w:rsidP="0022479E">
      <w:pPr>
        <w:pStyle w:val="Lijstalinea"/>
        <w:numPr>
          <w:ilvl w:val="1"/>
          <w:numId w:val="22"/>
        </w:numPr>
        <w:rPr>
          <w:rFonts w:eastAsia="Verdana"/>
          <w:color w:val="000000"/>
        </w:rPr>
      </w:pPr>
      <w:r w:rsidRPr="00010CBA">
        <w:rPr>
          <w:rFonts w:eastAsia="Verdana"/>
        </w:rPr>
        <w:t>Ontspannen schouders</w:t>
      </w:r>
      <w:r w:rsidR="00010CBA">
        <w:rPr>
          <w:rFonts w:eastAsia="Verdana"/>
        </w:rPr>
        <w:t>.</w:t>
      </w:r>
    </w:p>
    <w:p w14:paraId="6D9997DD" w14:textId="3863EE06" w:rsidR="00010CBA" w:rsidRPr="00010CBA" w:rsidRDefault="0022479E" w:rsidP="0022479E">
      <w:pPr>
        <w:pStyle w:val="Lijstalinea"/>
        <w:numPr>
          <w:ilvl w:val="1"/>
          <w:numId w:val="22"/>
        </w:numPr>
        <w:rPr>
          <w:rFonts w:eastAsia="Verdana"/>
          <w:color w:val="000000"/>
        </w:rPr>
      </w:pPr>
      <w:r w:rsidRPr="00010CBA">
        <w:rPr>
          <w:rFonts w:eastAsia="Verdana"/>
        </w:rPr>
        <w:t>Ellebogen dicht bij het lichaam</w:t>
      </w:r>
      <w:r w:rsidR="00010CBA">
        <w:rPr>
          <w:rFonts w:eastAsia="Verdana"/>
        </w:rPr>
        <w:t>.</w:t>
      </w:r>
    </w:p>
    <w:p w14:paraId="5635F8AF" w14:textId="3EAF7EA0" w:rsidR="0022479E" w:rsidRPr="00010CBA" w:rsidRDefault="0022479E" w:rsidP="0022479E">
      <w:pPr>
        <w:pStyle w:val="Lijstalinea"/>
        <w:numPr>
          <w:ilvl w:val="1"/>
          <w:numId w:val="22"/>
        </w:numPr>
        <w:rPr>
          <w:rFonts w:eastAsia="Verdana"/>
          <w:color w:val="000000"/>
        </w:rPr>
      </w:pPr>
      <w:r w:rsidRPr="00010CBA">
        <w:rPr>
          <w:rFonts w:eastAsia="Verdana"/>
        </w:rPr>
        <w:t>De tafelhoogte is van belang (iets beneden elleboogniveau).</w:t>
      </w:r>
    </w:p>
    <w:p w14:paraId="6F922E68" w14:textId="77777777" w:rsidR="0022479E" w:rsidRDefault="0022479E" w:rsidP="0022479E">
      <w:pPr>
        <w:rPr>
          <w:rFonts w:eastAsia="Verdana"/>
        </w:rPr>
      </w:pPr>
    </w:p>
    <w:p w14:paraId="560B4E01" w14:textId="77777777" w:rsidR="0022479E" w:rsidRPr="009B52A0" w:rsidRDefault="0022479E" w:rsidP="0022479E">
      <w:pPr>
        <w:rPr>
          <w:rFonts w:eastAsia="Verdana"/>
        </w:rPr>
      </w:pPr>
      <w:r w:rsidRPr="6399C427">
        <w:rPr>
          <w:rFonts w:eastAsia="Verdana"/>
        </w:rPr>
        <w:t>Bij het aanleren van nieuwe letters of tekens:</w:t>
      </w:r>
    </w:p>
    <w:p w14:paraId="0ABC70E1" w14:textId="35740723" w:rsidR="00010CBA" w:rsidRDefault="0022479E" w:rsidP="0022479E">
      <w:pPr>
        <w:rPr>
          <w:rFonts w:eastAsia="Verdana"/>
        </w:rPr>
      </w:pPr>
      <w:r w:rsidRPr="048A46AE">
        <w:rPr>
          <w:rFonts w:eastAsia="Verdana"/>
        </w:rPr>
        <w:t xml:space="preserve">Eerst worden de bovenste 4 letters op vorm benoemd. Vervolgens worden minimaal de eerste twee regels op vorm gelezen. Dan terug naar de bovenste 4 letters en deze op letter benoemen. Vervolgens de rest van de pagina op letter benoemen, tenzij de </w:t>
      </w:r>
      <w:r w:rsidR="305B37B7" w:rsidRPr="048A46AE">
        <w:rPr>
          <w:rFonts w:eastAsia="Verdana"/>
        </w:rPr>
        <w:t>deelnemer</w:t>
      </w:r>
      <w:r w:rsidRPr="048A46AE">
        <w:rPr>
          <w:rFonts w:eastAsia="Verdana"/>
        </w:rPr>
        <w:t xml:space="preserve"> het niet precies weet, dan eerst op vorm laten benoemen.</w:t>
      </w:r>
    </w:p>
    <w:p w14:paraId="4884F4F7" w14:textId="79E029BB" w:rsidR="00010CBA" w:rsidRDefault="00010CBA" w:rsidP="00010CBA">
      <w:pPr>
        <w:pStyle w:val="Kop2"/>
        <w:rPr>
          <w:rFonts w:eastAsia="Verdana" w:cs="Verdana"/>
        </w:rPr>
      </w:pPr>
      <w:r>
        <w:rPr>
          <w:rFonts w:eastAsia="Verdana"/>
        </w:rPr>
        <w:br w:type="column"/>
      </w:r>
      <w:r>
        <w:rPr>
          <w:rFonts w:eastAsia="Verdana"/>
        </w:rPr>
        <w:lastRenderedPageBreak/>
        <w:t>7.2</w:t>
      </w:r>
      <w:r>
        <w:rPr>
          <w:rFonts w:eastAsia="Verdana"/>
        </w:rPr>
        <w:tab/>
      </w:r>
      <w:r w:rsidRPr="00064641">
        <w:rPr>
          <w:rFonts w:eastAsia="Verdana"/>
        </w:rPr>
        <w:t>Overzicht</w:t>
      </w:r>
      <w:r w:rsidRPr="00064641">
        <w:rPr>
          <w:rFonts w:eastAsia="Verdana" w:cs="Verdana"/>
        </w:rPr>
        <w:t xml:space="preserve"> braillelessen</w:t>
      </w:r>
    </w:p>
    <w:p w14:paraId="51A174AB" w14:textId="65CB2C64" w:rsidR="00715DA8" w:rsidRPr="00715DA8" w:rsidRDefault="00580517" w:rsidP="00715DA8">
      <w:pPr>
        <w:pStyle w:val="Kop4"/>
        <w:rPr>
          <w:rFonts w:eastAsia="Verdana"/>
        </w:rPr>
      </w:pPr>
      <w:r w:rsidRPr="6399C427">
        <w:rPr>
          <w:rFonts w:eastAsia="Verdana"/>
        </w:rPr>
        <w:t>1</w:t>
      </w:r>
      <w:r w:rsidRPr="6399C427">
        <w:rPr>
          <w:rFonts w:eastAsia="Verdana"/>
          <w:vertAlign w:val="superscript"/>
        </w:rPr>
        <w:t>ste</w:t>
      </w:r>
      <w:r w:rsidRPr="6399C427">
        <w:rPr>
          <w:rFonts w:eastAsia="Verdana"/>
        </w:rPr>
        <w:t xml:space="preserve"> les</w:t>
      </w:r>
    </w:p>
    <w:p w14:paraId="6DE32989" w14:textId="4BD403CC" w:rsidR="00715DA8" w:rsidRPr="00643165" w:rsidRDefault="00715DA8" w:rsidP="048A46AE">
      <w:pPr>
        <w:rPr>
          <w:rFonts w:eastAsia="Verdana"/>
        </w:rPr>
      </w:pPr>
      <w:r w:rsidRPr="00643165">
        <w:rPr>
          <w:rFonts w:eastAsiaTheme="minorEastAsia" w:cstheme="minorBidi"/>
        </w:rPr>
        <w:t>In de eerste les wordt besproken wat hij of zij al van braille weet. Er wordt verteld dat braille gegeven wordt volgens de Methode Mar</w:t>
      </w:r>
      <w:r w:rsidR="0021718A" w:rsidRPr="00643165">
        <w:rPr>
          <w:rFonts w:eastAsiaTheme="minorEastAsia" w:cstheme="minorBidi"/>
        </w:rPr>
        <w:t xml:space="preserve">échal, dus niet via puntjes tellen. </w:t>
      </w:r>
    </w:p>
    <w:p w14:paraId="2E86AACF" w14:textId="263BB92F" w:rsidR="0021718A" w:rsidRPr="00643165" w:rsidRDefault="0021718A" w:rsidP="048A46AE">
      <w:pPr>
        <w:rPr>
          <w:rFonts w:eastAsia="Verdana"/>
        </w:rPr>
      </w:pPr>
      <w:r w:rsidRPr="00643165">
        <w:rPr>
          <w:rFonts w:eastAsiaTheme="minorEastAsia" w:cstheme="minorBidi"/>
        </w:rPr>
        <w:t xml:space="preserve">Als het brailleonderzoek lang geleden of door een collega is afgenomen, wordt kort het doel besproken wat de cliënt met braille wil gaan doen. </w:t>
      </w:r>
      <w:proofErr w:type="gramStart"/>
      <w:r w:rsidRPr="00643165">
        <w:rPr>
          <w:rFonts w:eastAsiaTheme="minorEastAsia" w:cstheme="minorBidi"/>
        </w:rPr>
        <w:t>Indien</w:t>
      </w:r>
      <w:proofErr w:type="gramEnd"/>
      <w:r w:rsidRPr="00643165">
        <w:rPr>
          <w:rFonts w:eastAsiaTheme="minorEastAsia" w:cstheme="minorBidi"/>
        </w:rPr>
        <w:t xml:space="preserve"> dit nog niet is besproken worden de mogelijkheden van braille met cliënt doorgenomen en worden verschillende niveaus besproken. </w:t>
      </w:r>
    </w:p>
    <w:p w14:paraId="58E224CB" w14:textId="77777777" w:rsidR="004F1EE3" w:rsidRPr="00643165" w:rsidRDefault="004F1EE3" w:rsidP="048A46AE">
      <w:pPr>
        <w:rPr>
          <w:rFonts w:eastAsia="Verdana"/>
        </w:rPr>
      </w:pPr>
    </w:p>
    <w:p w14:paraId="04CD8C88" w14:textId="329A22DC" w:rsidR="004F1EE3" w:rsidRPr="00643165" w:rsidRDefault="004F1EE3" w:rsidP="048A46AE">
      <w:pPr>
        <w:rPr>
          <w:rFonts w:eastAsia="Verdana"/>
        </w:rPr>
      </w:pPr>
      <w:r w:rsidRPr="00643165">
        <w:rPr>
          <w:rFonts w:eastAsiaTheme="minorEastAsia" w:cstheme="minorBidi"/>
        </w:rPr>
        <w:t xml:space="preserve">De eerste bladzijde van het </w:t>
      </w:r>
      <w:r w:rsidR="00360590" w:rsidRPr="00643165">
        <w:rPr>
          <w:rFonts w:eastAsiaTheme="minorEastAsia" w:cstheme="minorBidi"/>
        </w:rPr>
        <w:t>basisboek</w:t>
      </w:r>
      <w:r w:rsidRPr="00643165">
        <w:rPr>
          <w:rFonts w:eastAsiaTheme="minorEastAsia" w:cstheme="minorBidi"/>
        </w:rPr>
        <w:t xml:space="preserve"> worden vervolgens gebruikt om </w:t>
      </w:r>
      <w:r w:rsidR="00942D66" w:rsidRPr="00643165">
        <w:rPr>
          <w:rFonts w:eastAsiaTheme="minorEastAsia" w:cstheme="minorBidi"/>
        </w:rPr>
        <w:t xml:space="preserve">met alle vingers </w:t>
      </w:r>
      <w:r w:rsidR="00B41323" w:rsidRPr="00643165">
        <w:rPr>
          <w:rFonts w:eastAsiaTheme="minorEastAsia" w:cstheme="minorBidi"/>
        </w:rPr>
        <w:t>te voelen om</w:t>
      </w:r>
      <w:r w:rsidR="00942D66" w:rsidRPr="00643165">
        <w:rPr>
          <w:rFonts w:eastAsiaTheme="minorEastAsia" w:cstheme="minorBidi"/>
        </w:rPr>
        <w:t xml:space="preserve"> welke vinger het prettigste</w:t>
      </w:r>
      <w:r w:rsidR="00B41323" w:rsidRPr="00643165">
        <w:rPr>
          <w:rFonts w:eastAsiaTheme="minorEastAsia" w:cstheme="minorBidi"/>
        </w:rPr>
        <w:t xml:space="preserve"> werkt. Vaak is dit de wijsvinger, maar dit kan per cliënt verschillen. </w:t>
      </w:r>
    </w:p>
    <w:p w14:paraId="4A846EF3" w14:textId="77777777" w:rsidR="00B41323" w:rsidRPr="00643165" w:rsidRDefault="00B41323" w:rsidP="048A46AE">
      <w:pPr>
        <w:rPr>
          <w:rFonts w:eastAsia="Verdana"/>
        </w:rPr>
      </w:pPr>
    </w:p>
    <w:p w14:paraId="26D4B056" w14:textId="799C26A5" w:rsidR="00B41323" w:rsidRPr="00643165" w:rsidRDefault="00B41323" w:rsidP="048A46AE">
      <w:pPr>
        <w:rPr>
          <w:rFonts w:eastAsia="Verdana"/>
        </w:rPr>
      </w:pPr>
      <w:r w:rsidRPr="00643165">
        <w:rPr>
          <w:rFonts w:eastAsiaTheme="minorEastAsia" w:cstheme="minorBidi"/>
        </w:rPr>
        <w:t xml:space="preserve">Vervolgens wordt de opbouw van de lessen met cliënt besproken. </w:t>
      </w:r>
      <w:r w:rsidR="00A718E0" w:rsidRPr="00643165">
        <w:rPr>
          <w:rFonts w:eastAsiaTheme="minorEastAsia" w:cstheme="minorBidi"/>
        </w:rPr>
        <w:t xml:space="preserve">Er wordt begonnen met de reguliere cursus waarna later aandacht zal worden geschonken aan de leestekens. Ook hoort de cliënt dat het leestempo altijd achter zal blijven </w:t>
      </w:r>
      <w:r w:rsidR="009678F3" w:rsidRPr="00643165">
        <w:rPr>
          <w:rFonts w:eastAsiaTheme="minorEastAsia" w:cstheme="minorBidi"/>
        </w:rPr>
        <w:t xml:space="preserve">ten opzichte van hetgeen wat de cliënt gewend was. </w:t>
      </w:r>
    </w:p>
    <w:p w14:paraId="2FF0BAD8" w14:textId="77777777" w:rsidR="009678F3" w:rsidRPr="00643165" w:rsidRDefault="009678F3" w:rsidP="048A46AE">
      <w:pPr>
        <w:rPr>
          <w:rFonts w:eastAsia="Verdana"/>
        </w:rPr>
      </w:pPr>
    </w:p>
    <w:p w14:paraId="51BD264E" w14:textId="70A1E71C" w:rsidR="009678F3" w:rsidRPr="00643165" w:rsidRDefault="009678F3" w:rsidP="048A46AE">
      <w:pPr>
        <w:rPr>
          <w:rFonts w:eastAsia="Verdana"/>
        </w:rPr>
      </w:pPr>
      <w:r w:rsidRPr="00643165">
        <w:rPr>
          <w:rFonts w:eastAsiaTheme="minorEastAsia" w:cstheme="minorBidi"/>
        </w:rPr>
        <w:t>Tenslotte worden afspraken gemaakt en tips gegeven op welke wijze de cliënt het huiswerk kan maken en kan controleren</w:t>
      </w:r>
      <w:r w:rsidR="00360590" w:rsidRPr="00643165">
        <w:rPr>
          <w:rFonts w:eastAsiaTheme="minorEastAsia" w:cstheme="minorBidi"/>
        </w:rPr>
        <w:t xml:space="preserve">: via de beeldschermloep, een familielid, huisgenoot of kennis of juist via de memorecorder. </w:t>
      </w:r>
    </w:p>
    <w:p w14:paraId="4FF073BE" w14:textId="77777777" w:rsidR="00413881" w:rsidRPr="00643165" w:rsidRDefault="00413881" w:rsidP="048A46AE">
      <w:pPr>
        <w:rPr>
          <w:rFonts w:eastAsia="Verdana"/>
        </w:rPr>
      </w:pPr>
    </w:p>
    <w:p w14:paraId="4E4DAA74" w14:textId="3FEFD862" w:rsidR="00413881" w:rsidRPr="00643165" w:rsidRDefault="00413881" w:rsidP="048A46AE">
      <w:pPr>
        <w:rPr>
          <w:rFonts w:eastAsia="Verdana"/>
        </w:rPr>
      </w:pPr>
      <w:r w:rsidRPr="00643165">
        <w:rPr>
          <w:rFonts w:eastAsiaTheme="minorEastAsia" w:cstheme="minorBidi"/>
        </w:rPr>
        <w:t xml:space="preserve">Naast de uitleg over de leestechniek en het gebruik van het brailleblok wordt gestart met het basisboek en begint de cliënt met het voelen en lezen van de eerste vier letters </w:t>
      </w:r>
      <w:r w:rsidRPr="00643165">
        <w:rPr>
          <w:rFonts w:eastAsiaTheme="minorEastAsia" w:cstheme="minorBidi"/>
          <w:i/>
          <w:iCs/>
        </w:rPr>
        <w:t>A B K</w:t>
      </w:r>
      <w:r w:rsidRPr="00643165">
        <w:rPr>
          <w:rFonts w:eastAsiaTheme="minorEastAsia" w:cstheme="minorBidi"/>
        </w:rPr>
        <w:t xml:space="preserve"> en </w:t>
      </w:r>
      <w:r w:rsidRPr="00643165">
        <w:rPr>
          <w:rFonts w:eastAsiaTheme="minorEastAsia" w:cstheme="minorBidi"/>
          <w:i/>
          <w:iCs/>
        </w:rPr>
        <w:t>L</w:t>
      </w:r>
      <w:r w:rsidRPr="00643165">
        <w:rPr>
          <w:rFonts w:eastAsiaTheme="minorEastAsia" w:cstheme="minorBidi"/>
        </w:rPr>
        <w:t xml:space="preserve">. Als huiswerk wordt het herhalen van het lezen van de lesstof die in de les is geoefend meegegeven. </w:t>
      </w:r>
    </w:p>
    <w:p w14:paraId="1FEE7F01" w14:textId="77777777" w:rsidR="00580517" w:rsidRPr="00B92360" w:rsidRDefault="00580517" w:rsidP="048A46AE">
      <w:pPr>
        <w:rPr>
          <w:rFonts w:eastAsia="Verdana" w:cs="Verdana"/>
        </w:rPr>
      </w:pPr>
    </w:p>
    <w:p w14:paraId="1B8AFBB8" w14:textId="77777777" w:rsidR="00580517" w:rsidRPr="00B92360" w:rsidRDefault="00580517" w:rsidP="048A46AE">
      <w:pPr>
        <w:pStyle w:val="Kop4"/>
        <w:rPr>
          <w:rFonts w:eastAsia="Verdana"/>
        </w:rPr>
      </w:pPr>
      <w:r w:rsidRPr="048A46AE">
        <w:rPr>
          <w:rFonts w:eastAsia="Verdana"/>
        </w:rPr>
        <w:t>2</w:t>
      </w:r>
      <w:r w:rsidRPr="048A46AE">
        <w:rPr>
          <w:rFonts w:eastAsia="Verdana"/>
          <w:vertAlign w:val="superscript"/>
        </w:rPr>
        <w:t>de</w:t>
      </w:r>
      <w:r w:rsidRPr="048A46AE">
        <w:rPr>
          <w:rFonts w:eastAsia="Verdana"/>
        </w:rPr>
        <w:t xml:space="preserve"> les:</w:t>
      </w:r>
    </w:p>
    <w:p w14:paraId="39E3347A" w14:textId="5985C982" w:rsidR="00AE345C" w:rsidRDefault="00413881" w:rsidP="048A46AE">
      <w:pPr>
        <w:rPr>
          <w:rFonts w:eastAsia="Verdana" w:cs="Verdana"/>
        </w:rPr>
      </w:pPr>
      <w:r w:rsidRPr="048A46AE">
        <w:rPr>
          <w:rFonts w:eastAsia="Verdana" w:cs="Verdana"/>
        </w:rPr>
        <w:t xml:space="preserve">Het huiswerk wordt besproken alvorens gestart wordt met de volgende vier letters </w:t>
      </w:r>
      <w:r w:rsidR="00580517" w:rsidRPr="048A46AE">
        <w:rPr>
          <w:rFonts w:eastAsia="Verdana" w:cs="Verdana"/>
          <w:i/>
          <w:iCs/>
        </w:rPr>
        <w:t xml:space="preserve">C G O </w:t>
      </w:r>
      <w:r w:rsidRPr="048A46AE">
        <w:rPr>
          <w:rFonts w:eastAsia="Verdana" w:cs="Verdana"/>
        </w:rPr>
        <w:t xml:space="preserve">en </w:t>
      </w:r>
      <w:r w:rsidR="00580517" w:rsidRPr="048A46AE">
        <w:rPr>
          <w:rFonts w:eastAsia="Verdana" w:cs="Verdana"/>
          <w:i/>
          <w:iCs/>
        </w:rPr>
        <w:t>P</w:t>
      </w:r>
      <w:r w:rsidR="004524A0" w:rsidRPr="048A46AE">
        <w:rPr>
          <w:rFonts w:eastAsia="Verdana" w:cs="Verdana"/>
        </w:rPr>
        <w:t xml:space="preserve">. Daarbij wordt ook aandacht geschonken aan de correcte </w:t>
      </w:r>
      <w:r w:rsidR="00580517" w:rsidRPr="048A46AE">
        <w:rPr>
          <w:rFonts w:eastAsia="Verdana" w:cs="Verdana"/>
        </w:rPr>
        <w:t xml:space="preserve">de leestechniek. </w:t>
      </w:r>
      <w:r w:rsidR="004524A0" w:rsidRPr="048A46AE">
        <w:rPr>
          <w:rFonts w:eastAsia="Verdana" w:cs="Verdana"/>
        </w:rPr>
        <w:t xml:space="preserve">Vervolgens krijgt de cliënt uitleg over de </w:t>
      </w:r>
      <w:r w:rsidR="00AE345C" w:rsidRPr="048A46AE">
        <w:rPr>
          <w:rFonts w:eastAsia="Verdana" w:cs="Verdana"/>
        </w:rPr>
        <w:t xml:space="preserve">Perkins </w:t>
      </w:r>
      <w:r w:rsidR="00580517" w:rsidRPr="048A46AE">
        <w:rPr>
          <w:rFonts w:eastAsia="Verdana" w:cs="Verdana"/>
        </w:rPr>
        <w:t>braillemachine en</w:t>
      </w:r>
      <w:r w:rsidR="00B6134E" w:rsidRPr="048A46AE">
        <w:rPr>
          <w:rFonts w:eastAsia="Verdana" w:cs="Verdana"/>
        </w:rPr>
        <w:t xml:space="preserve"> het</w:t>
      </w:r>
      <w:r w:rsidR="00580517" w:rsidRPr="048A46AE">
        <w:rPr>
          <w:rFonts w:eastAsia="Verdana" w:cs="Verdana"/>
        </w:rPr>
        <w:t xml:space="preserve"> typen van letters met de machine</w:t>
      </w:r>
      <w:r w:rsidR="00B6134E" w:rsidRPr="048A46AE">
        <w:rPr>
          <w:rFonts w:eastAsia="Verdana" w:cs="Verdana"/>
        </w:rPr>
        <w:t xml:space="preserve">. </w:t>
      </w:r>
    </w:p>
    <w:p w14:paraId="129A9488" w14:textId="77777777" w:rsidR="00AE345C" w:rsidRDefault="00AE345C" w:rsidP="048A46AE">
      <w:pPr>
        <w:rPr>
          <w:rFonts w:eastAsia="Verdana" w:cs="Verdana"/>
        </w:rPr>
      </w:pPr>
    </w:p>
    <w:p w14:paraId="537A9CC4" w14:textId="5C610F73" w:rsidR="00580517" w:rsidRPr="00B92360" w:rsidRDefault="00B6134E" w:rsidP="048A46AE">
      <w:pPr>
        <w:rPr>
          <w:rFonts w:eastAsia="Verdana" w:cs="Verdana"/>
        </w:rPr>
      </w:pPr>
      <w:r w:rsidRPr="048A46AE">
        <w:rPr>
          <w:rFonts w:eastAsia="Verdana" w:cs="Verdana"/>
        </w:rPr>
        <w:t xml:space="preserve">Het huiswerk zal wat </w:t>
      </w:r>
      <w:r w:rsidR="00580517" w:rsidRPr="048A46AE">
        <w:rPr>
          <w:rFonts w:eastAsia="Verdana" w:cs="Verdana"/>
        </w:rPr>
        <w:t>er in de les aan bod is gekomen</w:t>
      </w:r>
      <w:r w:rsidRPr="048A46AE">
        <w:rPr>
          <w:rFonts w:eastAsia="Verdana" w:cs="Verdana"/>
        </w:rPr>
        <w:t xml:space="preserve"> (</w:t>
      </w:r>
      <w:r w:rsidR="00580517" w:rsidRPr="048A46AE">
        <w:rPr>
          <w:rFonts w:eastAsia="Verdana" w:cs="Verdana"/>
        </w:rPr>
        <w:t>zowel lezen als typen</w:t>
      </w:r>
      <w:r w:rsidRPr="048A46AE">
        <w:rPr>
          <w:rFonts w:eastAsia="Verdana" w:cs="Verdana"/>
        </w:rPr>
        <w:t>) betreffen</w:t>
      </w:r>
      <w:r w:rsidR="00AE345C" w:rsidRPr="048A46AE">
        <w:rPr>
          <w:rFonts w:eastAsia="Verdana" w:cs="Verdana"/>
        </w:rPr>
        <w:t xml:space="preserve">, wat neerkomt op </w:t>
      </w:r>
      <w:bookmarkStart w:id="6" w:name="_Int_502WmOeZ"/>
      <w:proofErr w:type="gramStart"/>
      <w:r w:rsidR="00AE345C" w:rsidRPr="048A46AE">
        <w:rPr>
          <w:rFonts w:eastAsia="Verdana" w:cs="Verdana"/>
        </w:rPr>
        <w:t>o</w:t>
      </w:r>
      <w:r w:rsidR="00580517" w:rsidRPr="048A46AE">
        <w:rPr>
          <w:rFonts w:eastAsia="Verdana" w:cs="Verdana"/>
        </w:rPr>
        <w:t>ngeveer 1</w:t>
      </w:r>
      <w:bookmarkEnd w:id="6"/>
      <w:proofErr w:type="gramEnd"/>
      <w:r w:rsidR="00580517" w:rsidRPr="048A46AE">
        <w:rPr>
          <w:rFonts w:eastAsia="Verdana" w:cs="Verdana"/>
        </w:rPr>
        <w:t xml:space="preserve"> à 2 pagina’s. </w:t>
      </w:r>
      <w:r w:rsidR="00AE345C" w:rsidRPr="048A46AE">
        <w:rPr>
          <w:rFonts w:eastAsia="Verdana" w:cs="Verdana"/>
        </w:rPr>
        <w:t>De c</w:t>
      </w:r>
      <w:r w:rsidR="00580517" w:rsidRPr="048A46AE">
        <w:rPr>
          <w:rFonts w:eastAsia="Verdana" w:cs="Verdana"/>
        </w:rPr>
        <w:t>liënt krijgt</w:t>
      </w:r>
      <w:r w:rsidR="00AE345C" w:rsidRPr="048A46AE">
        <w:rPr>
          <w:rFonts w:eastAsia="Verdana" w:cs="Verdana"/>
        </w:rPr>
        <w:t xml:space="preserve"> een</w:t>
      </w:r>
      <w:r w:rsidR="00580517" w:rsidRPr="048A46AE">
        <w:rPr>
          <w:rFonts w:eastAsia="Verdana" w:cs="Verdana"/>
        </w:rPr>
        <w:t xml:space="preserve"> Perkins </w:t>
      </w:r>
      <w:r w:rsidR="00AE345C" w:rsidRPr="048A46AE">
        <w:rPr>
          <w:rFonts w:eastAsia="Verdana" w:cs="Verdana"/>
        </w:rPr>
        <w:t xml:space="preserve">braillemachine </w:t>
      </w:r>
      <w:r w:rsidR="00580517" w:rsidRPr="048A46AE">
        <w:rPr>
          <w:rFonts w:eastAsia="Verdana" w:cs="Verdana"/>
        </w:rPr>
        <w:t xml:space="preserve">in bruikleen mee naar huis. </w:t>
      </w:r>
    </w:p>
    <w:p w14:paraId="21DCE053" w14:textId="77777777" w:rsidR="00580517" w:rsidRPr="00B92360" w:rsidRDefault="00580517" w:rsidP="048A46AE">
      <w:pPr>
        <w:rPr>
          <w:rFonts w:eastAsia="Verdana" w:cs="Verdana"/>
        </w:rPr>
      </w:pPr>
    </w:p>
    <w:p w14:paraId="319690D1" w14:textId="77777777" w:rsidR="00580517" w:rsidRPr="00B92360" w:rsidRDefault="00580517" w:rsidP="048A46AE">
      <w:pPr>
        <w:pStyle w:val="Kop4"/>
        <w:rPr>
          <w:rFonts w:eastAsia="Verdana"/>
        </w:rPr>
      </w:pPr>
      <w:r w:rsidRPr="048A46AE">
        <w:rPr>
          <w:rFonts w:eastAsia="Verdana"/>
        </w:rPr>
        <w:t>3</w:t>
      </w:r>
      <w:r w:rsidRPr="048A46AE">
        <w:rPr>
          <w:rFonts w:eastAsia="Verdana"/>
          <w:vertAlign w:val="superscript"/>
        </w:rPr>
        <w:t>de</w:t>
      </w:r>
      <w:r w:rsidRPr="048A46AE">
        <w:rPr>
          <w:rFonts w:eastAsia="Verdana"/>
        </w:rPr>
        <w:t xml:space="preserve"> les:</w:t>
      </w:r>
    </w:p>
    <w:p w14:paraId="331DB982" w14:textId="28EDB518" w:rsidR="00580517" w:rsidRPr="00B92360" w:rsidRDefault="00580517" w:rsidP="048A46AE">
      <w:pPr>
        <w:rPr>
          <w:rFonts w:eastAsia="Verdana" w:cs="Verdana"/>
        </w:rPr>
      </w:pPr>
      <w:r w:rsidRPr="048A46AE">
        <w:rPr>
          <w:rFonts w:eastAsia="Verdana" w:cs="Verdana"/>
        </w:rPr>
        <w:t>Alle letters herhalen (lezen en typen) en start met de volgende vier letters</w:t>
      </w:r>
      <w:r w:rsidR="000F4DB8" w:rsidRPr="048A46AE">
        <w:rPr>
          <w:rFonts w:eastAsia="Verdana" w:cs="Verdana"/>
        </w:rPr>
        <w:t xml:space="preserve">: </w:t>
      </w:r>
      <w:r w:rsidRPr="048A46AE">
        <w:rPr>
          <w:rFonts w:eastAsia="Verdana" w:cs="Verdana"/>
          <w:i/>
          <w:iCs/>
        </w:rPr>
        <w:t>E F M</w:t>
      </w:r>
      <w:r w:rsidRPr="048A46AE">
        <w:rPr>
          <w:rFonts w:eastAsia="Verdana" w:cs="Verdana"/>
        </w:rPr>
        <w:t xml:space="preserve"> </w:t>
      </w:r>
      <w:r w:rsidR="000F4DB8" w:rsidRPr="048A46AE">
        <w:rPr>
          <w:rFonts w:eastAsia="Verdana" w:cs="Verdana"/>
        </w:rPr>
        <w:t xml:space="preserve">en </w:t>
      </w:r>
      <w:r w:rsidRPr="048A46AE">
        <w:rPr>
          <w:rFonts w:eastAsia="Verdana" w:cs="Verdana"/>
          <w:i/>
          <w:iCs/>
        </w:rPr>
        <w:t>V</w:t>
      </w:r>
      <w:r w:rsidRPr="048A46AE">
        <w:rPr>
          <w:rFonts w:eastAsia="Verdana" w:cs="Verdana"/>
        </w:rPr>
        <w:t>.</w:t>
      </w:r>
      <w:r w:rsidR="7FC89BD9" w:rsidRPr="048A46AE">
        <w:rPr>
          <w:rFonts w:eastAsia="Verdana" w:cs="Verdana"/>
        </w:rPr>
        <w:t xml:space="preserve"> </w:t>
      </w:r>
      <w:r w:rsidR="000F4DB8" w:rsidRPr="048A46AE">
        <w:rPr>
          <w:rFonts w:eastAsia="Verdana" w:cs="Verdana"/>
        </w:rPr>
        <w:t>Huiswerk zal bestaan uit de herhaling van wat er in de les aan bod is gekomen</w:t>
      </w:r>
      <w:r w:rsidRPr="048A46AE">
        <w:rPr>
          <w:rFonts w:eastAsia="Verdana" w:cs="Verdana"/>
        </w:rPr>
        <w:t>, zowel lezen als typen</w:t>
      </w:r>
      <w:r w:rsidR="000F4DB8" w:rsidRPr="048A46AE">
        <w:rPr>
          <w:rFonts w:eastAsia="Verdana" w:cs="Verdana"/>
        </w:rPr>
        <w:t xml:space="preserve">, en bedraagt </w:t>
      </w:r>
      <w:bookmarkStart w:id="7" w:name="_Int_oJwwleOw"/>
      <w:proofErr w:type="gramStart"/>
      <w:r w:rsidR="000F4DB8" w:rsidRPr="048A46AE">
        <w:rPr>
          <w:rFonts w:eastAsia="Verdana" w:cs="Verdana"/>
        </w:rPr>
        <w:t xml:space="preserve">ongeveer </w:t>
      </w:r>
      <w:r w:rsidRPr="048A46AE">
        <w:rPr>
          <w:rFonts w:eastAsia="Verdana" w:cs="Verdana"/>
        </w:rPr>
        <w:t>1</w:t>
      </w:r>
      <w:bookmarkEnd w:id="7"/>
      <w:proofErr w:type="gramEnd"/>
      <w:r w:rsidRPr="048A46AE">
        <w:rPr>
          <w:rFonts w:eastAsia="Verdana" w:cs="Verdana"/>
        </w:rPr>
        <w:t xml:space="preserve"> à 2 pagina’s. </w:t>
      </w:r>
    </w:p>
    <w:p w14:paraId="16627CF5" w14:textId="77777777" w:rsidR="00580517" w:rsidRPr="00B92360" w:rsidRDefault="00580517" w:rsidP="048A46AE">
      <w:pPr>
        <w:rPr>
          <w:rFonts w:eastAsia="Verdana" w:cs="Verdana"/>
        </w:rPr>
      </w:pPr>
    </w:p>
    <w:p w14:paraId="5B60767A" w14:textId="77777777" w:rsidR="00580517" w:rsidRPr="00B92360" w:rsidRDefault="00580517" w:rsidP="048A46AE">
      <w:pPr>
        <w:pStyle w:val="Kop4"/>
        <w:rPr>
          <w:rFonts w:eastAsia="Verdana"/>
        </w:rPr>
      </w:pPr>
      <w:r w:rsidRPr="048A46AE">
        <w:rPr>
          <w:rFonts w:eastAsia="Verdana"/>
        </w:rPr>
        <w:t>4</w:t>
      </w:r>
      <w:r w:rsidRPr="048A46AE">
        <w:rPr>
          <w:rFonts w:eastAsia="Verdana"/>
          <w:vertAlign w:val="superscript"/>
        </w:rPr>
        <w:t>de</w:t>
      </w:r>
      <w:r w:rsidRPr="048A46AE">
        <w:rPr>
          <w:rFonts w:eastAsia="Verdana"/>
        </w:rPr>
        <w:t xml:space="preserve"> les:</w:t>
      </w:r>
    </w:p>
    <w:p w14:paraId="18CF6273" w14:textId="5ECFD417" w:rsidR="00580517" w:rsidRPr="00B92360" w:rsidRDefault="001E738D" w:rsidP="048A46AE">
      <w:pPr>
        <w:rPr>
          <w:rFonts w:eastAsia="Verdana" w:cs="Verdana"/>
        </w:rPr>
      </w:pPr>
      <w:r w:rsidRPr="048A46AE">
        <w:rPr>
          <w:rFonts w:eastAsia="Verdana" w:cs="Verdana"/>
        </w:rPr>
        <w:t xml:space="preserve">Het huiswerk wordt besproken en er wordt gestart met </w:t>
      </w:r>
      <w:r w:rsidR="00580517" w:rsidRPr="048A46AE">
        <w:rPr>
          <w:rFonts w:eastAsia="Verdana" w:cs="Verdana"/>
        </w:rPr>
        <w:t xml:space="preserve">de letters </w:t>
      </w:r>
      <w:r w:rsidR="00580517" w:rsidRPr="048A46AE">
        <w:rPr>
          <w:rFonts w:eastAsia="Verdana" w:cs="Verdana"/>
          <w:i/>
          <w:iCs/>
        </w:rPr>
        <w:t xml:space="preserve">I D U </w:t>
      </w:r>
      <w:r w:rsidRPr="048A46AE">
        <w:rPr>
          <w:rFonts w:eastAsia="Verdana" w:cs="Verdana"/>
        </w:rPr>
        <w:t xml:space="preserve">en </w:t>
      </w:r>
      <w:r w:rsidR="00580517" w:rsidRPr="048A46AE">
        <w:rPr>
          <w:rFonts w:eastAsia="Verdana" w:cs="Verdana"/>
          <w:i/>
          <w:iCs/>
        </w:rPr>
        <w:t>R</w:t>
      </w:r>
      <w:r w:rsidR="00580517" w:rsidRPr="048A46AE">
        <w:rPr>
          <w:rFonts w:eastAsia="Verdana" w:cs="Verdana"/>
        </w:rPr>
        <w:t>.</w:t>
      </w:r>
      <w:r w:rsidRPr="048A46AE">
        <w:rPr>
          <w:rFonts w:eastAsia="Verdana" w:cs="Verdana"/>
        </w:rPr>
        <w:t xml:space="preserve"> Er wordt geoefend met het lezen en</w:t>
      </w:r>
      <w:r w:rsidR="00580517" w:rsidRPr="048A46AE">
        <w:rPr>
          <w:rFonts w:eastAsia="Verdana" w:cs="Verdana"/>
        </w:rPr>
        <w:t xml:space="preserve"> typen </w:t>
      </w:r>
      <w:r w:rsidRPr="048A46AE">
        <w:rPr>
          <w:rFonts w:eastAsia="Verdana" w:cs="Verdana"/>
        </w:rPr>
        <w:t xml:space="preserve">van de aangeleerde letters </w:t>
      </w:r>
      <w:r w:rsidR="00580517" w:rsidRPr="048A46AE">
        <w:rPr>
          <w:rFonts w:eastAsia="Verdana" w:cs="Verdana"/>
        </w:rPr>
        <w:t>op de Perkins.</w:t>
      </w:r>
      <w:r w:rsidR="15785417" w:rsidRPr="048A46AE">
        <w:rPr>
          <w:rFonts w:eastAsia="Verdana" w:cs="Verdana"/>
        </w:rPr>
        <w:t xml:space="preserve"> </w:t>
      </w:r>
      <w:r w:rsidRPr="048A46AE">
        <w:rPr>
          <w:rFonts w:eastAsia="Verdana" w:cs="Verdana"/>
        </w:rPr>
        <w:t xml:space="preserve">Als huiswerk wordt alles </w:t>
      </w:r>
      <w:r w:rsidR="004B0CEF" w:rsidRPr="048A46AE">
        <w:rPr>
          <w:rFonts w:eastAsia="Verdana" w:cs="Verdana"/>
        </w:rPr>
        <w:t xml:space="preserve">herhaald </w:t>
      </w:r>
      <w:r w:rsidR="00580517" w:rsidRPr="048A46AE">
        <w:rPr>
          <w:rFonts w:eastAsia="Verdana" w:cs="Verdana"/>
        </w:rPr>
        <w:t>wat er in de les aan bod is gekomen.</w:t>
      </w:r>
    </w:p>
    <w:p w14:paraId="6700A400" w14:textId="77777777" w:rsidR="00580517" w:rsidRPr="00B92360" w:rsidRDefault="00580517" w:rsidP="048A46AE">
      <w:pPr>
        <w:rPr>
          <w:rFonts w:eastAsia="Verdana" w:cs="Verdana"/>
        </w:rPr>
      </w:pPr>
    </w:p>
    <w:p w14:paraId="1EA0861E" w14:textId="69F6817C" w:rsidR="00580517" w:rsidRPr="004B0CEF" w:rsidRDefault="004B0CEF" w:rsidP="048A46AE">
      <w:pPr>
        <w:rPr>
          <w:rFonts w:eastAsia="Verdana" w:cs="Verdana"/>
          <w:i/>
          <w:iCs/>
        </w:rPr>
      </w:pPr>
      <w:r w:rsidRPr="048A46AE">
        <w:rPr>
          <w:rFonts w:eastAsia="Verdana" w:cs="Verdana"/>
          <w:i/>
          <w:iCs/>
        </w:rPr>
        <w:lastRenderedPageBreak/>
        <w:t xml:space="preserve">Nota bene: </w:t>
      </w:r>
      <w:r w:rsidR="00580517" w:rsidRPr="048A46AE">
        <w:rPr>
          <w:rFonts w:eastAsia="Verdana" w:cs="Verdana"/>
          <w:i/>
          <w:iCs/>
        </w:rPr>
        <w:t xml:space="preserve">Na 16 letters wordt </w:t>
      </w:r>
      <w:r w:rsidR="055AB26F" w:rsidRPr="048A46AE">
        <w:rPr>
          <w:rFonts w:eastAsia="Verdana" w:cs="Verdana"/>
          <w:i/>
          <w:iCs/>
        </w:rPr>
        <w:t xml:space="preserve">de hoeveelheid materie vaak als </w:t>
      </w:r>
      <w:r w:rsidR="08EC6293" w:rsidRPr="048A46AE">
        <w:rPr>
          <w:rFonts w:eastAsia="Verdana" w:cs="Verdana"/>
          <w:i/>
          <w:iCs/>
        </w:rPr>
        <w:t>(</w:t>
      </w:r>
      <w:r w:rsidR="055AB26F" w:rsidRPr="048A46AE">
        <w:rPr>
          <w:rFonts w:eastAsia="Verdana" w:cs="Verdana"/>
          <w:i/>
          <w:iCs/>
        </w:rPr>
        <w:t>erg</w:t>
      </w:r>
      <w:r w:rsidR="75508E3B" w:rsidRPr="048A46AE">
        <w:rPr>
          <w:rFonts w:eastAsia="Verdana" w:cs="Verdana"/>
          <w:i/>
          <w:iCs/>
        </w:rPr>
        <w:t>)</w:t>
      </w:r>
      <w:r w:rsidR="055AB26F" w:rsidRPr="048A46AE">
        <w:rPr>
          <w:rFonts w:eastAsia="Verdana" w:cs="Verdana"/>
          <w:i/>
          <w:iCs/>
        </w:rPr>
        <w:t xml:space="preserve"> belastend </w:t>
      </w:r>
      <w:r w:rsidR="00580517" w:rsidRPr="048A46AE">
        <w:rPr>
          <w:rFonts w:eastAsia="Verdana" w:cs="Verdana"/>
          <w:i/>
          <w:iCs/>
        </w:rPr>
        <w:t xml:space="preserve">voor de </w:t>
      </w:r>
      <w:r w:rsidR="562D6A65" w:rsidRPr="048A46AE">
        <w:rPr>
          <w:rFonts w:eastAsia="Verdana" w:cs="Verdana"/>
          <w:i/>
          <w:iCs/>
        </w:rPr>
        <w:t>deelnemer</w:t>
      </w:r>
      <w:r w:rsidR="2F9B6D43" w:rsidRPr="048A46AE">
        <w:rPr>
          <w:rFonts w:eastAsia="Verdana" w:cs="Verdana"/>
          <w:i/>
          <w:iCs/>
        </w:rPr>
        <w:t xml:space="preserve"> </w:t>
      </w:r>
      <w:r w:rsidR="562D6A65" w:rsidRPr="048A46AE">
        <w:rPr>
          <w:rFonts w:eastAsia="Verdana" w:cs="Verdana"/>
          <w:i/>
          <w:iCs/>
        </w:rPr>
        <w:t>ervaren</w:t>
      </w:r>
      <w:r w:rsidR="7FD59EED" w:rsidRPr="048A46AE">
        <w:rPr>
          <w:rFonts w:eastAsia="Verdana" w:cs="Verdana"/>
          <w:i/>
          <w:iCs/>
        </w:rPr>
        <w:t>,</w:t>
      </w:r>
      <w:r w:rsidR="562D6A65" w:rsidRPr="048A46AE">
        <w:rPr>
          <w:rFonts w:eastAsia="Verdana" w:cs="Verdana"/>
          <w:i/>
          <w:iCs/>
        </w:rPr>
        <w:t xml:space="preserve"> </w:t>
      </w:r>
      <w:r w:rsidR="00580517" w:rsidRPr="048A46AE">
        <w:rPr>
          <w:rFonts w:eastAsia="Verdana" w:cs="Verdana"/>
          <w:i/>
          <w:iCs/>
        </w:rPr>
        <w:t>en is het beter om geen nieuwe letters mee te geven.</w:t>
      </w:r>
    </w:p>
    <w:p w14:paraId="0F45F8E1" w14:textId="77777777" w:rsidR="00580517" w:rsidRPr="00B92360" w:rsidRDefault="00580517" w:rsidP="048A46AE">
      <w:pPr>
        <w:rPr>
          <w:rFonts w:eastAsia="Verdana" w:cs="Verdana"/>
        </w:rPr>
      </w:pPr>
    </w:p>
    <w:p w14:paraId="0A698A43" w14:textId="77777777" w:rsidR="00580517" w:rsidRPr="00B92360" w:rsidRDefault="00580517" w:rsidP="048A46AE">
      <w:pPr>
        <w:pStyle w:val="Kop4"/>
        <w:rPr>
          <w:rFonts w:eastAsia="Verdana"/>
        </w:rPr>
      </w:pPr>
      <w:r w:rsidRPr="048A46AE">
        <w:rPr>
          <w:rFonts w:eastAsia="Verdana"/>
        </w:rPr>
        <w:t>5</w:t>
      </w:r>
      <w:r w:rsidRPr="048A46AE">
        <w:rPr>
          <w:rFonts w:eastAsia="Verdana"/>
          <w:vertAlign w:val="superscript"/>
        </w:rPr>
        <w:t>de</w:t>
      </w:r>
      <w:r w:rsidRPr="048A46AE">
        <w:rPr>
          <w:rFonts w:eastAsia="Verdana"/>
        </w:rPr>
        <w:t xml:space="preserve"> les:</w:t>
      </w:r>
    </w:p>
    <w:p w14:paraId="5F700FC7" w14:textId="427C928E" w:rsidR="00580517" w:rsidRPr="00B92360" w:rsidRDefault="00580517" w:rsidP="048A46AE">
      <w:pPr>
        <w:rPr>
          <w:rFonts w:eastAsia="Verdana" w:cs="Verdana"/>
        </w:rPr>
      </w:pPr>
      <w:r w:rsidRPr="048A46AE">
        <w:rPr>
          <w:rFonts w:eastAsia="Verdana" w:cs="Verdana"/>
        </w:rPr>
        <w:t>Een herhaling van alle letters</w:t>
      </w:r>
      <w:r w:rsidR="00636A2D" w:rsidRPr="048A46AE">
        <w:rPr>
          <w:rFonts w:eastAsia="Verdana" w:cs="Verdana"/>
        </w:rPr>
        <w:t xml:space="preserve"> met zowel lezen als typen</w:t>
      </w:r>
      <w:r w:rsidRPr="048A46AE">
        <w:rPr>
          <w:rFonts w:eastAsia="Verdana" w:cs="Verdana"/>
        </w:rPr>
        <w:t>.</w:t>
      </w:r>
      <w:r w:rsidR="00636A2D" w:rsidRPr="048A46AE">
        <w:rPr>
          <w:rFonts w:eastAsia="Verdana" w:cs="Verdana"/>
        </w:rPr>
        <w:t xml:space="preserve"> Ook het huiswerk bestaat uitsluitend uit herhaling van de </w:t>
      </w:r>
      <w:r w:rsidRPr="048A46AE">
        <w:rPr>
          <w:rFonts w:eastAsia="Verdana" w:cs="Verdana"/>
        </w:rPr>
        <w:t>16 letters.</w:t>
      </w:r>
    </w:p>
    <w:p w14:paraId="691A36BB" w14:textId="77777777" w:rsidR="00580517" w:rsidRPr="00B92360" w:rsidRDefault="00580517" w:rsidP="048A46AE">
      <w:pPr>
        <w:rPr>
          <w:rFonts w:eastAsia="Verdana" w:cs="Verdana"/>
        </w:rPr>
      </w:pPr>
    </w:p>
    <w:p w14:paraId="2DB2A44A" w14:textId="77777777" w:rsidR="00580517" w:rsidRPr="00B92360" w:rsidRDefault="00580517" w:rsidP="048A46AE">
      <w:pPr>
        <w:pStyle w:val="Kop4"/>
        <w:rPr>
          <w:rFonts w:eastAsia="Verdana"/>
        </w:rPr>
      </w:pPr>
      <w:r w:rsidRPr="048A46AE">
        <w:rPr>
          <w:rFonts w:eastAsia="Verdana"/>
        </w:rPr>
        <w:t>6</w:t>
      </w:r>
      <w:r w:rsidRPr="048A46AE">
        <w:rPr>
          <w:rFonts w:eastAsia="Verdana"/>
          <w:vertAlign w:val="superscript"/>
        </w:rPr>
        <w:t>de</w:t>
      </w:r>
      <w:r w:rsidRPr="048A46AE">
        <w:rPr>
          <w:rFonts w:eastAsia="Verdana"/>
        </w:rPr>
        <w:t xml:space="preserve"> les:</w:t>
      </w:r>
    </w:p>
    <w:p w14:paraId="1BEF1723" w14:textId="33D34C31" w:rsidR="00580517" w:rsidRDefault="00CC2166" w:rsidP="048A46AE">
      <w:pPr>
        <w:rPr>
          <w:rFonts w:eastAsia="Verdana" w:cs="Verdana"/>
        </w:rPr>
      </w:pPr>
      <w:r w:rsidRPr="048A46AE">
        <w:rPr>
          <w:rFonts w:eastAsia="Verdana" w:cs="Verdana"/>
        </w:rPr>
        <w:t xml:space="preserve">Er wordt gestart met </w:t>
      </w:r>
      <w:r w:rsidR="00580517" w:rsidRPr="048A46AE">
        <w:rPr>
          <w:rFonts w:eastAsia="Verdana" w:cs="Verdana"/>
        </w:rPr>
        <w:t xml:space="preserve">de volgende vier letters, </w:t>
      </w:r>
      <w:r w:rsidR="00580517" w:rsidRPr="048A46AE">
        <w:rPr>
          <w:rFonts w:eastAsia="Verdana" w:cs="Verdana"/>
          <w:i/>
          <w:iCs/>
        </w:rPr>
        <w:t xml:space="preserve">H S N </w:t>
      </w:r>
      <w:r w:rsidRPr="048A46AE">
        <w:rPr>
          <w:rFonts w:eastAsia="Verdana" w:cs="Verdana"/>
        </w:rPr>
        <w:t xml:space="preserve">en </w:t>
      </w:r>
      <w:r w:rsidR="00580517" w:rsidRPr="048A46AE">
        <w:rPr>
          <w:rFonts w:eastAsia="Verdana" w:cs="Verdana"/>
          <w:i/>
          <w:iCs/>
        </w:rPr>
        <w:t>W</w:t>
      </w:r>
      <w:r w:rsidR="00580517" w:rsidRPr="048A46AE">
        <w:rPr>
          <w:rFonts w:eastAsia="Verdana" w:cs="Verdana"/>
        </w:rPr>
        <w:t xml:space="preserve">. Ook de punt wordt hier geïntroduceerd. </w:t>
      </w:r>
      <w:r w:rsidRPr="048A46AE">
        <w:rPr>
          <w:rFonts w:eastAsia="Verdana" w:cs="Verdana"/>
        </w:rPr>
        <w:t>Naast het lezen worden de a</w:t>
      </w:r>
      <w:r w:rsidR="00580517" w:rsidRPr="048A46AE">
        <w:rPr>
          <w:rFonts w:eastAsia="Verdana" w:cs="Verdana"/>
        </w:rPr>
        <w:t xml:space="preserve">angeleerde letters </w:t>
      </w:r>
      <w:r w:rsidRPr="048A46AE">
        <w:rPr>
          <w:rFonts w:eastAsia="Verdana" w:cs="Verdana"/>
        </w:rPr>
        <w:t>ook getypt op de</w:t>
      </w:r>
      <w:r w:rsidR="00580517" w:rsidRPr="048A46AE">
        <w:rPr>
          <w:rFonts w:eastAsia="Verdana" w:cs="Verdana"/>
        </w:rPr>
        <w:t xml:space="preserve"> Perkins.</w:t>
      </w:r>
      <w:r w:rsidR="297676BB" w:rsidRPr="048A46AE">
        <w:rPr>
          <w:rFonts w:eastAsia="Verdana" w:cs="Verdana"/>
        </w:rPr>
        <w:t xml:space="preserve"> </w:t>
      </w:r>
      <w:r w:rsidRPr="048A46AE">
        <w:rPr>
          <w:rFonts w:eastAsia="Verdana" w:cs="Verdana"/>
        </w:rPr>
        <w:t>Het h</w:t>
      </w:r>
      <w:r w:rsidR="00580517" w:rsidRPr="048A46AE">
        <w:rPr>
          <w:rFonts w:eastAsia="Verdana" w:cs="Verdana"/>
        </w:rPr>
        <w:t>uiswerk</w:t>
      </w:r>
      <w:r w:rsidRPr="048A46AE">
        <w:rPr>
          <w:rFonts w:eastAsia="Verdana" w:cs="Verdana"/>
        </w:rPr>
        <w:t xml:space="preserve"> bestaat uit herhaling van </w:t>
      </w:r>
      <w:r w:rsidR="00580517" w:rsidRPr="048A46AE">
        <w:rPr>
          <w:rFonts w:eastAsia="Verdana" w:cs="Verdana"/>
        </w:rPr>
        <w:t>wat er in de les aan bod is gekomen.</w:t>
      </w:r>
    </w:p>
    <w:p w14:paraId="3E5768B1" w14:textId="77777777" w:rsidR="00580517" w:rsidRDefault="00580517" w:rsidP="048A46AE">
      <w:pPr>
        <w:rPr>
          <w:rFonts w:eastAsia="Verdana" w:cs="Verdana"/>
        </w:rPr>
      </w:pPr>
    </w:p>
    <w:p w14:paraId="3A581303" w14:textId="77777777" w:rsidR="00580517" w:rsidRPr="00200832" w:rsidRDefault="00580517" w:rsidP="048A46AE">
      <w:pPr>
        <w:pStyle w:val="Kop4"/>
        <w:rPr>
          <w:rFonts w:eastAsia="Verdana"/>
        </w:rPr>
      </w:pPr>
      <w:r w:rsidRPr="048A46AE">
        <w:rPr>
          <w:rFonts w:eastAsia="Verdana"/>
        </w:rPr>
        <w:t>7</w:t>
      </w:r>
      <w:r w:rsidRPr="048A46AE">
        <w:rPr>
          <w:rFonts w:eastAsia="Verdana"/>
          <w:vertAlign w:val="superscript"/>
        </w:rPr>
        <w:t>de</w:t>
      </w:r>
      <w:r w:rsidRPr="048A46AE">
        <w:rPr>
          <w:rFonts w:eastAsia="Verdana"/>
        </w:rPr>
        <w:t xml:space="preserve"> les: </w:t>
      </w:r>
    </w:p>
    <w:p w14:paraId="5FDE2338" w14:textId="38CB43E5" w:rsidR="00580517" w:rsidRPr="00200832" w:rsidRDefault="00CC2166" w:rsidP="048A46AE">
      <w:pPr>
        <w:rPr>
          <w:rFonts w:eastAsia="Verdana" w:cs="Verdana"/>
        </w:rPr>
      </w:pPr>
      <w:r w:rsidRPr="048A46AE">
        <w:rPr>
          <w:rFonts w:eastAsia="Verdana" w:cs="Verdana"/>
        </w:rPr>
        <w:t xml:space="preserve">Er wordt gestart </w:t>
      </w:r>
      <w:r w:rsidR="00580517" w:rsidRPr="048A46AE">
        <w:rPr>
          <w:rFonts w:eastAsia="Verdana" w:cs="Verdana"/>
        </w:rPr>
        <w:t xml:space="preserve">met de volgende drie letters en het cijferteken, </w:t>
      </w:r>
      <w:r w:rsidR="00580517" w:rsidRPr="048A46AE">
        <w:rPr>
          <w:rFonts w:eastAsia="Verdana" w:cs="Verdana"/>
          <w:i/>
          <w:iCs/>
        </w:rPr>
        <w:t>J T Z</w:t>
      </w:r>
      <w:r w:rsidR="00580517" w:rsidRPr="048A46AE">
        <w:rPr>
          <w:rFonts w:eastAsia="Verdana" w:cs="Verdana"/>
        </w:rPr>
        <w:t> </w:t>
      </w:r>
      <w:r w:rsidRPr="048A46AE">
        <w:rPr>
          <w:rFonts w:eastAsia="Verdana" w:cs="Verdana"/>
        </w:rPr>
        <w:t xml:space="preserve">en </w:t>
      </w:r>
      <w:r w:rsidR="00580517" w:rsidRPr="048A46AE">
        <w:rPr>
          <w:rFonts w:eastAsia="Verdana" w:cs="Verdana"/>
          <w:i/>
          <w:iCs/>
        </w:rPr>
        <w:t>#</w:t>
      </w:r>
      <w:r w:rsidR="00580517" w:rsidRPr="048A46AE">
        <w:rPr>
          <w:rFonts w:eastAsia="Verdana" w:cs="Verdana"/>
        </w:rPr>
        <w:t>.  </w:t>
      </w:r>
    </w:p>
    <w:p w14:paraId="4A45DACB" w14:textId="393A14BF" w:rsidR="00580517" w:rsidRPr="00200832" w:rsidRDefault="000253B6" w:rsidP="048A46AE">
      <w:pPr>
        <w:rPr>
          <w:rFonts w:eastAsia="Verdana" w:cs="Verdana"/>
        </w:rPr>
      </w:pPr>
      <w:r w:rsidRPr="048A46AE">
        <w:rPr>
          <w:rFonts w:eastAsia="Verdana" w:cs="Verdana"/>
        </w:rPr>
        <w:t>Ook worden de c</w:t>
      </w:r>
      <w:r w:rsidR="00580517" w:rsidRPr="048A46AE">
        <w:rPr>
          <w:rFonts w:eastAsia="Verdana" w:cs="Verdana"/>
        </w:rPr>
        <w:t xml:space="preserve">ijfers </w:t>
      </w:r>
      <w:r w:rsidR="00925BC6" w:rsidRPr="048A46AE">
        <w:rPr>
          <w:rFonts w:eastAsia="Verdana" w:cs="Verdana"/>
        </w:rPr>
        <w:t>(bladzijde 13 en 14) en leestekens</w:t>
      </w:r>
      <w:r w:rsidR="00B2570A" w:rsidRPr="048A46AE">
        <w:rPr>
          <w:rFonts w:eastAsia="Verdana" w:cs="Verdana"/>
        </w:rPr>
        <w:t xml:space="preserve"> punt en komma (bladzijde 15) doorgenomen</w:t>
      </w:r>
      <w:r w:rsidR="00580517" w:rsidRPr="048A46AE">
        <w:rPr>
          <w:rFonts w:eastAsia="Verdana" w:cs="Verdana"/>
        </w:rPr>
        <w:t>. </w:t>
      </w:r>
      <w:r w:rsidR="00B2570A" w:rsidRPr="048A46AE">
        <w:rPr>
          <w:rFonts w:eastAsia="Verdana" w:cs="Verdana"/>
        </w:rPr>
        <w:t>Vervolgens wordt geoefend door de a</w:t>
      </w:r>
      <w:r w:rsidR="00580517" w:rsidRPr="048A46AE">
        <w:rPr>
          <w:rFonts w:eastAsia="Verdana" w:cs="Verdana"/>
        </w:rPr>
        <w:t>angeleerde letters</w:t>
      </w:r>
      <w:r w:rsidR="00B2570A" w:rsidRPr="048A46AE">
        <w:rPr>
          <w:rFonts w:eastAsia="Verdana" w:cs="Verdana"/>
        </w:rPr>
        <w:t xml:space="preserve">, cijfers </w:t>
      </w:r>
      <w:r w:rsidR="00580517" w:rsidRPr="048A46AE">
        <w:rPr>
          <w:rFonts w:eastAsia="Verdana" w:cs="Verdana"/>
        </w:rPr>
        <w:t xml:space="preserve">en dicteezinnen </w:t>
      </w:r>
      <w:r w:rsidR="00B2570A" w:rsidRPr="048A46AE">
        <w:rPr>
          <w:rFonts w:eastAsia="Verdana" w:cs="Verdana"/>
        </w:rPr>
        <w:t xml:space="preserve">te </w:t>
      </w:r>
      <w:r w:rsidR="00580517" w:rsidRPr="048A46AE">
        <w:rPr>
          <w:rFonts w:eastAsia="Verdana" w:cs="Verdana"/>
        </w:rPr>
        <w:t>laten typen op de Perkins. </w:t>
      </w:r>
      <w:r w:rsidR="00B2570A" w:rsidRPr="048A46AE">
        <w:rPr>
          <w:rFonts w:eastAsia="Verdana" w:cs="Verdana"/>
        </w:rPr>
        <w:t>Het h</w:t>
      </w:r>
      <w:r w:rsidR="00580517" w:rsidRPr="048A46AE">
        <w:rPr>
          <w:rFonts w:eastAsia="Verdana" w:cs="Verdana"/>
        </w:rPr>
        <w:t>uiswerk</w:t>
      </w:r>
      <w:r w:rsidR="00B2570A" w:rsidRPr="048A46AE">
        <w:rPr>
          <w:rFonts w:eastAsia="Verdana" w:cs="Verdana"/>
        </w:rPr>
        <w:t xml:space="preserve"> bestaat uit herhaling van </w:t>
      </w:r>
      <w:r w:rsidR="00580517" w:rsidRPr="048A46AE">
        <w:rPr>
          <w:rFonts w:eastAsia="Verdana" w:cs="Verdana"/>
        </w:rPr>
        <w:t>wat er in de les aan bod is gekomen</w:t>
      </w:r>
      <w:r w:rsidR="00544E56" w:rsidRPr="048A46AE">
        <w:rPr>
          <w:rFonts w:eastAsia="Verdana" w:cs="Verdana"/>
        </w:rPr>
        <w:t xml:space="preserve"> en het oefenen van de materie tot en met bladzijde </w:t>
      </w:r>
      <w:r w:rsidR="00580517" w:rsidRPr="048A46AE">
        <w:rPr>
          <w:rFonts w:eastAsia="Verdana" w:cs="Verdana"/>
        </w:rPr>
        <w:t>15</w:t>
      </w:r>
      <w:r w:rsidR="00544E56" w:rsidRPr="048A46AE">
        <w:rPr>
          <w:rFonts w:eastAsia="Verdana" w:cs="Verdana"/>
        </w:rPr>
        <w:t xml:space="preserve">. </w:t>
      </w:r>
    </w:p>
    <w:p w14:paraId="74E76812" w14:textId="77777777" w:rsidR="00580517" w:rsidRPr="00200832" w:rsidRDefault="00580517" w:rsidP="048A46AE">
      <w:pPr>
        <w:rPr>
          <w:rFonts w:eastAsia="Verdana" w:cs="Verdana"/>
        </w:rPr>
      </w:pPr>
      <w:r w:rsidRPr="048A46AE">
        <w:rPr>
          <w:rFonts w:eastAsia="Verdana" w:cs="Verdana"/>
        </w:rPr>
        <w:t> </w:t>
      </w:r>
    </w:p>
    <w:p w14:paraId="6C9081EF" w14:textId="77777777" w:rsidR="00580517" w:rsidRPr="00200832" w:rsidRDefault="00580517" w:rsidP="048A46AE">
      <w:pPr>
        <w:pStyle w:val="Kop4"/>
        <w:rPr>
          <w:rFonts w:eastAsia="Verdana"/>
        </w:rPr>
      </w:pPr>
      <w:r w:rsidRPr="048A46AE">
        <w:rPr>
          <w:rFonts w:eastAsia="Verdana"/>
        </w:rPr>
        <w:t>8</w:t>
      </w:r>
      <w:r w:rsidRPr="048A46AE">
        <w:rPr>
          <w:rFonts w:eastAsia="Verdana"/>
          <w:vertAlign w:val="superscript"/>
        </w:rPr>
        <w:t>e</w:t>
      </w:r>
      <w:r w:rsidRPr="048A46AE">
        <w:rPr>
          <w:rFonts w:eastAsia="Verdana"/>
        </w:rPr>
        <w:t xml:space="preserve"> les: </w:t>
      </w:r>
    </w:p>
    <w:p w14:paraId="12656E9E" w14:textId="2E4EA5BF" w:rsidR="00580517" w:rsidRPr="00200832" w:rsidRDefault="00910A23" w:rsidP="048A46AE">
      <w:pPr>
        <w:rPr>
          <w:rFonts w:eastAsia="Verdana" w:cs="Verdana"/>
        </w:rPr>
      </w:pPr>
      <w:r w:rsidRPr="048A46AE">
        <w:rPr>
          <w:rFonts w:eastAsia="Verdana" w:cs="Verdana"/>
        </w:rPr>
        <w:t xml:space="preserve">De </w:t>
      </w:r>
      <w:r w:rsidR="00580517" w:rsidRPr="048A46AE">
        <w:rPr>
          <w:rFonts w:eastAsia="Verdana" w:cs="Verdana"/>
        </w:rPr>
        <w:t>punt en komma</w:t>
      </w:r>
      <w:r w:rsidRPr="048A46AE">
        <w:rPr>
          <w:rFonts w:eastAsia="Verdana" w:cs="Verdana"/>
        </w:rPr>
        <w:t xml:space="preserve"> worden herhaald en er wordt verder geoefend </w:t>
      </w:r>
      <w:r w:rsidR="00580517" w:rsidRPr="048A46AE">
        <w:rPr>
          <w:rFonts w:eastAsia="Verdana" w:cs="Verdana"/>
        </w:rPr>
        <w:t xml:space="preserve">met cijfers en getallen. De tot nu toe behandelde letters, punt, komma, cijfers en getallen </w:t>
      </w:r>
      <w:r w:rsidRPr="048A46AE">
        <w:rPr>
          <w:rFonts w:eastAsia="Verdana" w:cs="Verdana"/>
        </w:rPr>
        <w:t>worden getypt o</w:t>
      </w:r>
      <w:r w:rsidR="00580517" w:rsidRPr="048A46AE">
        <w:rPr>
          <w:rFonts w:eastAsia="Verdana" w:cs="Verdana"/>
        </w:rPr>
        <w:t>p de Perkins. </w:t>
      </w:r>
      <w:r w:rsidRPr="048A46AE">
        <w:rPr>
          <w:rFonts w:eastAsia="Verdana" w:cs="Verdana"/>
        </w:rPr>
        <w:t>Het h</w:t>
      </w:r>
      <w:r w:rsidR="00580517" w:rsidRPr="048A46AE">
        <w:rPr>
          <w:rFonts w:eastAsia="Verdana" w:cs="Verdana"/>
        </w:rPr>
        <w:t>uiswerk</w:t>
      </w:r>
      <w:r w:rsidRPr="048A46AE">
        <w:rPr>
          <w:rFonts w:eastAsia="Verdana" w:cs="Verdana"/>
        </w:rPr>
        <w:t xml:space="preserve"> bestaat uit alles </w:t>
      </w:r>
      <w:r w:rsidR="00580517" w:rsidRPr="048A46AE">
        <w:rPr>
          <w:rFonts w:eastAsia="Verdana" w:cs="Verdana"/>
        </w:rPr>
        <w:t>wat er in de les aan bod is gekomen. </w:t>
      </w:r>
    </w:p>
    <w:p w14:paraId="58515334" w14:textId="77777777" w:rsidR="00580517" w:rsidRPr="00B92360" w:rsidRDefault="00580517" w:rsidP="048A46AE">
      <w:pPr>
        <w:rPr>
          <w:rFonts w:eastAsia="Verdana" w:cs="Verdana"/>
        </w:rPr>
      </w:pPr>
    </w:p>
    <w:p w14:paraId="42F1C762" w14:textId="77777777" w:rsidR="00580517" w:rsidRPr="00B92360" w:rsidRDefault="00580517" w:rsidP="048A46AE">
      <w:pPr>
        <w:pStyle w:val="Kop4"/>
        <w:rPr>
          <w:rFonts w:eastAsia="Verdana"/>
        </w:rPr>
      </w:pPr>
      <w:r w:rsidRPr="048A46AE">
        <w:rPr>
          <w:rFonts w:eastAsia="Verdana"/>
        </w:rPr>
        <w:t>9</w:t>
      </w:r>
      <w:r w:rsidRPr="048A46AE">
        <w:rPr>
          <w:rFonts w:eastAsia="Verdana"/>
          <w:vertAlign w:val="superscript"/>
        </w:rPr>
        <w:t>de</w:t>
      </w:r>
      <w:r w:rsidRPr="048A46AE">
        <w:rPr>
          <w:rFonts w:eastAsia="Verdana"/>
        </w:rPr>
        <w:t xml:space="preserve"> les:</w:t>
      </w:r>
    </w:p>
    <w:p w14:paraId="14A7940B" w14:textId="6F927637" w:rsidR="00580517" w:rsidRPr="00B92360" w:rsidRDefault="00910A23" w:rsidP="048A46AE">
      <w:pPr>
        <w:rPr>
          <w:rFonts w:eastAsia="Verdana" w:cs="Verdana"/>
        </w:rPr>
      </w:pPr>
      <w:r w:rsidRPr="048A46AE">
        <w:rPr>
          <w:rFonts w:eastAsia="Verdana" w:cs="Verdana"/>
        </w:rPr>
        <w:t>Er wordt gestart met</w:t>
      </w:r>
      <w:r w:rsidR="00580517" w:rsidRPr="048A46AE">
        <w:rPr>
          <w:rFonts w:eastAsia="Verdana" w:cs="Verdana"/>
        </w:rPr>
        <w:t xml:space="preserve"> de volgende </w:t>
      </w:r>
      <w:r w:rsidR="00BE4CE5" w:rsidRPr="048A46AE">
        <w:rPr>
          <w:rFonts w:eastAsia="Verdana" w:cs="Verdana"/>
        </w:rPr>
        <w:t>drie</w:t>
      </w:r>
      <w:r w:rsidR="00580517" w:rsidRPr="048A46AE">
        <w:rPr>
          <w:rFonts w:eastAsia="Verdana" w:cs="Verdana"/>
        </w:rPr>
        <w:t xml:space="preserve"> letters</w:t>
      </w:r>
      <w:r w:rsidR="00BE4CE5" w:rsidRPr="048A46AE">
        <w:rPr>
          <w:rFonts w:eastAsia="Verdana" w:cs="Verdana"/>
        </w:rPr>
        <w:t xml:space="preserve"> en letter met leesteken</w:t>
      </w:r>
      <w:r w:rsidR="00580517" w:rsidRPr="048A46AE">
        <w:rPr>
          <w:rFonts w:eastAsia="Verdana" w:cs="Verdana"/>
        </w:rPr>
        <w:t xml:space="preserve">, </w:t>
      </w:r>
      <w:r w:rsidR="00580517" w:rsidRPr="048A46AE">
        <w:rPr>
          <w:rFonts w:eastAsia="Verdana" w:cs="Verdana"/>
          <w:i/>
          <w:iCs/>
        </w:rPr>
        <w:t>X Y Q</w:t>
      </w:r>
      <w:r w:rsidR="00580517" w:rsidRPr="048A46AE">
        <w:rPr>
          <w:rFonts w:eastAsia="Verdana" w:cs="Verdana"/>
        </w:rPr>
        <w:t xml:space="preserve"> </w:t>
      </w:r>
      <w:r w:rsidRPr="048A46AE">
        <w:rPr>
          <w:rFonts w:eastAsia="Verdana" w:cs="Verdana"/>
        </w:rPr>
        <w:t xml:space="preserve">en </w:t>
      </w:r>
      <w:r w:rsidR="00580517" w:rsidRPr="048A46AE">
        <w:rPr>
          <w:rFonts w:eastAsia="Verdana" w:cs="Verdana"/>
          <w:i/>
          <w:iCs/>
        </w:rPr>
        <w:t>é</w:t>
      </w:r>
      <w:r w:rsidR="00580517" w:rsidRPr="048A46AE">
        <w:rPr>
          <w:rFonts w:eastAsia="Verdana" w:cs="Verdana"/>
        </w:rPr>
        <w:t>.</w:t>
      </w:r>
      <w:r w:rsidR="00100E15" w:rsidRPr="048A46AE">
        <w:rPr>
          <w:rFonts w:eastAsia="Verdana" w:cs="Verdana"/>
        </w:rPr>
        <w:t xml:space="preserve"> </w:t>
      </w:r>
      <w:r w:rsidR="00BE4CE5" w:rsidRPr="048A46AE">
        <w:rPr>
          <w:rFonts w:eastAsia="Verdana" w:cs="Verdana"/>
        </w:rPr>
        <w:t xml:space="preserve">Het huiswerk bestaat uit herhaling van wat </w:t>
      </w:r>
      <w:r w:rsidR="00580517" w:rsidRPr="048A46AE">
        <w:rPr>
          <w:rFonts w:eastAsia="Verdana" w:cs="Verdana"/>
        </w:rPr>
        <w:t>er in de les aan bod is gekomen.</w:t>
      </w:r>
    </w:p>
    <w:p w14:paraId="7BE7227D" w14:textId="77777777" w:rsidR="00580517" w:rsidRPr="00B92360" w:rsidRDefault="00580517" w:rsidP="048A46AE">
      <w:pPr>
        <w:rPr>
          <w:rFonts w:eastAsia="Verdana" w:cs="Verdana"/>
        </w:rPr>
      </w:pPr>
    </w:p>
    <w:p w14:paraId="6D2313F6" w14:textId="77777777" w:rsidR="00580517" w:rsidRPr="00B92360" w:rsidRDefault="00580517" w:rsidP="048A46AE">
      <w:pPr>
        <w:pStyle w:val="Kop4"/>
        <w:rPr>
          <w:rFonts w:eastAsia="Verdana"/>
        </w:rPr>
      </w:pPr>
      <w:r w:rsidRPr="048A46AE">
        <w:rPr>
          <w:rFonts w:eastAsia="Verdana"/>
        </w:rPr>
        <w:t>10</w:t>
      </w:r>
      <w:r w:rsidRPr="048A46AE">
        <w:rPr>
          <w:rFonts w:eastAsia="Verdana"/>
          <w:vertAlign w:val="superscript"/>
        </w:rPr>
        <w:t>de</w:t>
      </w:r>
      <w:r w:rsidRPr="048A46AE">
        <w:rPr>
          <w:rFonts w:eastAsia="Verdana"/>
        </w:rPr>
        <w:t xml:space="preserve"> les:</w:t>
      </w:r>
    </w:p>
    <w:p w14:paraId="32E0B50B" w14:textId="5DC8EE65" w:rsidR="00580517" w:rsidRDefault="00B60148" w:rsidP="048A46AE">
      <w:pPr>
        <w:rPr>
          <w:rFonts w:eastAsia="Verdana" w:cs="Verdana"/>
        </w:rPr>
      </w:pPr>
      <w:r w:rsidRPr="048A46AE">
        <w:rPr>
          <w:rFonts w:eastAsia="Verdana" w:cs="Verdana"/>
        </w:rPr>
        <w:t>De a</w:t>
      </w:r>
      <w:r w:rsidR="00580517" w:rsidRPr="048A46AE">
        <w:rPr>
          <w:rFonts w:eastAsia="Verdana" w:cs="Verdana"/>
        </w:rPr>
        <w:t xml:space="preserve">angeleerde letters </w:t>
      </w:r>
      <w:r w:rsidRPr="048A46AE">
        <w:rPr>
          <w:rFonts w:eastAsia="Verdana" w:cs="Verdana"/>
        </w:rPr>
        <w:t>worden getypt op</w:t>
      </w:r>
      <w:r w:rsidR="00580517" w:rsidRPr="048A46AE">
        <w:rPr>
          <w:rFonts w:eastAsia="Verdana" w:cs="Verdana"/>
        </w:rPr>
        <w:t xml:space="preserve"> de Perkins</w:t>
      </w:r>
      <w:r w:rsidRPr="048A46AE">
        <w:rPr>
          <w:rFonts w:eastAsia="Verdana" w:cs="Verdana"/>
        </w:rPr>
        <w:t xml:space="preserve"> en er wordt geoefend met het lezen van </w:t>
      </w:r>
      <w:r w:rsidR="00580517" w:rsidRPr="048A46AE">
        <w:rPr>
          <w:rFonts w:eastAsia="Verdana" w:cs="Verdana"/>
        </w:rPr>
        <w:t>de zinnen (spreekwoorden)</w:t>
      </w:r>
      <w:r w:rsidRPr="048A46AE">
        <w:rPr>
          <w:rFonts w:eastAsia="Verdana" w:cs="Verdana"/>
        </w:rPr>
        <w:t xml:space="preserve"> op bladzijde </w:t>
      </w:r>
      <w:r w:rsidR="00580517" w:rsidRPr="048A46AE">
        <w:rPr>
          <w:rFonts w:eastAsia="Verdana" w:cs="Verdana"/>
        </w:rPr>
        <w:t>18.</w:t>
      </w:r>
      <w:r w:rsidR="00100E15" w:rsidRPr="048A46AE">
        <w:rPr>
          <w:rFonts w:eastAsia="Verdana" w:cs="Verdana"/>
        </w:rPr>
        <w:t xml:space="preserve"> </w:t>
      </w:r>
      <w:r w:rsidRPr="048A46AE">
        <w:rPr>
          <w:rFonts w:eastAsia="Verdana" w:cs="Verdana"/>
        </w:rPr>
        <w:t>Het h</w:t>
      </w:r>
      <w:r w:rsidR="00580517" w:rsidRPr="048A46AE">
        <w:rPr>
          <w:rFonts w:eastAsia="Verdana" w:cs="Verdana"/>
        </w:rPr>
        <w:t>uiswerk</w:t>
      </w:r>
      <w:r w:rsidRPr="048A46AE">
        <w:rPr>
          <w:rFonts w:eastAsia="Verdana" w:cs="Verdana"/>
        </w:rPr>
        <w:t xml:space="preserve"> bestaat wederom uit herhaling van </w:t>
      </w:r>
      <w:r w:rsidR="00580517" w:rsidRPr="048A46AE">
        <w:rPr>
          <w:rFonts w:eastAsia="Verdana" w:cs="Verdana"/>
        </w:rPr>
        <w:t>wat er in de les aan bod is gekomen.</w:t>
      </w:r>
    </w:p>
    <w:p w14:paraId="25903B08" w14:textId="22E7B372" w:rsidR="000B0825" w:rsidRDefault="000B0825" w:rsidP="048A46AE">
      <w:pPr>
        <w:rPr>
          <w:rFonts w:cs="Arial"/>
          <w:color w:val="000000" w:themeColor="text1"/>
        </w:rPr>
      </w:pPr>
    </w:p>
    <w:p w14:paraId="1BAF6A87" w14:textId="3C6242C8" w:rsidR="048A46AE" w:rsidRDefault="048A46AE" w:rsidP="048A46AE">
      <w:pPr>
        <w:rPr>
          <w:rFonts w:cs="Arial"/>
          <w:color w:val="000000" w:themeColor="text1"/>
        </w:rPr>
      </w:pPr>
    </w:p>
    <w:p w14:paraId="380C1A8D" w14:textId="77777777" w:rsidR="000B0825" w:rsidRDefault="000B0825" w:rsidP="048A46AE">
      <w:pPr>
        <w:rPr>
          <w:rFonts w:cs="Arial"/>
          <w:color w:val="000000" w:themeColor="text1"/>
        </w:rPr>
      </w:pPr>
    </w:p>
    <w:p w14:paraId="2329FB8B" w14:textId="77777777" w:rsidR="000B0825" w:rsidRDefault="000B0825" w:rsidP="048A46AE">
      <w:pPr>
        <w:rPr>
          <w:rFonts w:cs="Arial"/>
          <w:color w:val="000000" w:themeColor="text1"/>
        </w:rPr>
      </w:pPr>
    </w:p>
    <w:p w14:paraId="3A7B0391" w14:textId="77777777" w:rsidR="000B0825" w:rsidRDefault="000B0825" w:rsidP="048A46AE">
      <w:pPr>
        <w:rPr>
          <w:rFonts w:cs="Arial"/>
          <w:color w:val="000000" w:themeColor="text1"/>
        </w:rPr>
      </w:pPr>
    </w:p>
    <w:p w14:paraId="4FF4FE9D" w14:textId="77777777" w:rsidR="000B0825" w:rsidRDefault="000B0825" w:rsidP="048A46AE">
      <w:pPr>
        <w:rPr>
          <w:rFonts w:cs="Arial"/>
          <w:color w:val="000000" w:themeColor="text1"/>
        </w:rPr>
      </w:pPr>
    </w:p>
    <w:p w14:paraId="46C808B1" w14:textId="77777777" w:rsidR="000B0825" w:rsidRDefault="000B0825" w:rsidP="048A46AE">
      <w:pPr>
        <w:rPr>
          <w:rFonts w:cs="Arial"/>
          <w:color w:val="000000" w:themeColor="text1"/>
        </w:rPr>
      </w:pPr>
    </w:p>
    <w:p w14:paraId="58FF4404" w14:textId="77777777" w:rsidR="000B0825" w:rsidRDefault="000B0825" w:rsidP="048A46AE">
      <w:pPr>
        <w:rPr>
          <w:rFonts w:cs="Arial"/>
          <w:color w:val="000000" w:themeColor="text1"/>
        </w:rPr>
      </w:pPr>
    </w:p>
    <w:p w14:paraId="6E8C8C1F" w14:textId="3043EF42" w:rsidR="048A46AE" w:rsidRDefault="048A46AE" w:rsidP="048A46AE">
      <w:pPr>
        <w:rPr>
          <w:rFonts w:cs="Arial"/>
          <w:color w:val="000000" w:themeColor="text1"/>
        </w:rPr>
      </w:pPr>
    </w:p>
    <w:p w14:paraId="2F6A0B97" w14:textId="2D63A368" w:rsidR="000B0825" w:rsidRPr="002B0089" w:rsidRDefault="000B0825" w:rsidP="048A46AE">
      <w:pPr>
        <w:rPr>
          <w:rFonts w:cs="Arial"/>
          <w:color w:val="000000" w:themeColor="text1"/>
        </w:rPr>
      </w:pPr>
      <w:r w:rsidRPr="048A46AE">
        <w:rPr>
          <w:rFonts w:cs="Arial"/>
          <w:color w:val="000000" w:themeColor="text1"/>
        </w:rPr>
        <w:t>Werkblad, versie 27 november 2020</w:t>
      </w:r>
    </w:p>
    <w:p w14:paraId="20B66870" w14:textId="6879E2A0" w:rsidR="048A46AE" w:rsidRDefault="048A46AE" w:rsidP="048A46AE">
      <w:pPr>
        <w:rPr>
          <w:rFonts w:cs="Arial"/>
          <w:color w:val="000000" w:themeColor="text1"/>
        </w:rPr>
      </w:pPr>
    </w:p>
    <w:p w14:paraId="637A14C3" w14:textId="0DDB2DDD" w:rsidR="00477CF5" w:rsidRPr="00064641" w:rsidRDefault="000B0825" w:rsidP="048A46AE">
      <w:pPr>
        <w:rPr>
          <w:rFonts w:cs="Arial"/>
          <w:color w:val="000000" w:themeColor="text1"/>
        </w:rPr>
      </w:pPr>
      <w:r w:rsidRPr="048A46AE">
        <w:rPr>
          <w:rFonts w:cs="Arial"/>
          <w:color w:val="000000" w:themeColor="text1"/>
        </w:rPr>
        <w:t xml:space="preserve">Dit VIVIS-werkblad is gebaseerd op het werkblad van de volgende kennisinstituten: RIVM, </w:t>
      </w:r>
      <w:proofErr w:type="spellStart"/>
      <w:r w:rsidRPr="048A46AE">
        <w:rPr>
          <w:rFonts w:cs="Arial"/>
          <w:color w:val="000000" w:themeColor="text1"/>
        </w:rPr>
        <w:t>Vilans</w:t>
      </w:r>
      <w:proofErr w:type="spellEnd"/>
      <w:r w:rsidRPr="048A46AE">
        <w:rPr>
          <w:rFonts w:cs="Arial"/>
          <w:color w:val="000000" w:themeColor="text1"/>
        </w:rPr>
        <w:t xml:space="preserve">, Nederlands Centrum Jeugdgezondheid, Trimbos Instituut, Nederlands Jeugdinstituut, </w:t>
      </w:r>
      <w:proofErr w:type="spellStart"/>
      <w:r w:rsidRPr="048A46AE">
        <w:rPr>
          <w:rFonts w:cs="Arial"/>
          <w:color w:val="000000" w:themeColor="text1"/>
        </w:rPr>
        <w:t>Movisie</w:t>
      </w:r>
      <w:proofErr w:type="spellEnd"/>
      <w:r w:rsidRPr="048A46AE">
        <w:rPr>
          <w:rFonts w:cs="Arial"/>
          <w:color w:val="000000" w:themeColor="text1"/>
        </w:rPr>
        <w:t xml:space="preserve"> en het Nederlands Instituut voor Sport en Bewegen</w:t>
      </w:r>
      <w:r w:rsidR="00477CF5" w:rsidRPr="048A46AE">
        <w:rPr>
          <w:rFonts w:cs="Arial"/>
          <w:color w:val="000000" w:themeColor="text1"/>
        </w:rPr>
        <w:br w:type="column"/>
      </w:r>
    </w:p>
    <w:sectPr w:rsidR="00477CF5" w:rsidRPr="00064641" w:rsidSect="00A11A1E">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8351F" w14:textId="77777777" w:rsidR="00F47CC2" w:rsidRDefault="00F47CC2" w:rsidP="00A11A1E">
      <w:r>
        <w:separator/>
      </w:r>
    </w:p>
  </w:endnote>
  <w:endnote w:type="continuationSeparator" w:id="0">
    <w:p w14:paraId="721E67AE" w14:textId="77777777" w:rsidR="00F47CC2" w:rsidRDefault="00F47CC2" w:rsidP="00A11A1E">
      <w:r>
        <w:continuationSeparator/>
      </w:r>
    </w:p>
  </w:endnote>
  <w:endnote w:type="continuationNotice" w:id="1">
    <w:p w14:paraId="26CE9F81" w14:textId="77777777" w:rsidR="00F47CC2" w:rsidRDefault="00F47C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289229"/>
      <w:docPartObj>
        <w:docPartGallery w:val="Page Numbers (Bottom of Page)"/>
        <w:docPartUnique/>
      </w:docPartObj>
    </w:sdtPr>
    <w:sdtEndPr/>
    <w:sdtContent>
      <w:p w14:paraId="38C785EF" w14:textId="7F27AAAA" w:rsidR="00E26BF8" w:rsidRDefault="00E26BF8">
        <w:pPr>
          <w:pStyle w:val="Voettekst"/>
          <w:jc w:val="right"/>
        </w:pPr>
        <w:r>
          <w:fldChar w:fldCharType="begin"/>
        </w:r>
        <w:r>
          <w:instrText>PAGE   \* MERGEFORMAT</w:instrText>
        </w:r>
        <w:r>
          <w:fldChar w:fldCharType="separate"/>
        </w:r>
        <w:r w:rsidR="00FE4201">
          <w:rPr>
            <w:noProof/>
          </w:rPr>
          <w:t>11</w:t>
        </w:r>
        <w:r>
          <w:fldChar w:fldCharType="end"/>
        </w:r>
      </w:p>
    </w:sdtContent>
  </w:sdt>
  <w:p w14:paraId="3C7EE136" w14:textId="77777777" w:rsidR="00E26BF8" w:rsidRDefault="00E26BF8">
    <w:pPr>
      <w:pStyle w:val="Voettekst"/>
    </w:pPr>
  </w:p>
  <w:p w14:paraId="66F4813F" w14:textId="71F85C59" w:rsidR="00E26BF8" w:rsidRDefault="00E26BF8" w:rsidP="1445149B">
    <w:pPr>
      <w:pStyle w:val="Voettekst"/>
      <w:jc w:val="center"/>
    </w:pPr>
    <w:r>
      <w:t>Methode Maréchal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E26BF8" w14:paraId="58F09FD3" w14:textId="77777777" w:rsidTr="1445149B">
      <w:trPr>
        <w:trHeight w:val="300"/>
      </w:trPr>
      <w:tc>
        <w:tcPr>
          <w:tcW w:w="3020" w:type="dxa"/>
        </w:tcPr>
        <w:p w14:paraId="1C7CF995" w14:textId="3E4A17F6" w:rsidR="00E26BF8" w:rsidRDefault="00E26BF8" w:rsidP="1445149B">
          <w:pPr>
            <w:pStyle w:val="Koptekst"/>
            <w:ind w:left="-115"/>
          </w:pPr>
        </w:p>
      </w:tc>
      <w:tc>
        <w:tcPr>
          <w:tcW w:w="3020" w:type="dxa"/>
        </w:tcPr>
        <w:p w14:paraId="3110F47E" w14:textId="6FD165DE" w:rsidR="00E26BF8" w:rsidRDefault="00E26BF8" w:rsidP="1445149B">
          <w:pPr>
            <w:pStyle w:val="Koptekst"/>
            <w:jc w:val="center"/>
          </w:pPr>
        </w:p>
      </w:tc>
      <w:tc>
        <w:tcPr>
          <w:tcW w:w="3020" w:type="dxa"/>
        </w:tcPr>
        <w:p w14:paraId="334396E6" w14:textId="67F6CEF6" w:rsidR="00E26BF8" w:rsidRDefault="00E26BF8" w:rsidP="1445149B">
          <w:pPr>
            <w:pStyle w:val="Koptekst"/>
            <w:ind w:right="-115"/>
            <w:jc w:val="right"/>
          </w:pPr>
        </w:p>
      </w:tc>
    </w:tr>
  </w:tbl>
  <w:p w14:paraId="1BC4BF79" w14:textId="22D3EBF3" w:rsidR="00E26BF8" w:rsidRDefault="00E26BF8" w:rsidP="144514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2DF53" w14:textId="77777777" w:rsidR="00F47CC2" w:rsidRDefault="00F47CC2" w:rsidP="00A11A1E">
      <w:r>
        <w:separator/>
      </w:r>
    </w:p>
  </w:footnote>
  <w:footnote w:type="continuationSeparator" w:id="0">
    <w:p w14:paraId="6152527D" w14:textId="77777777" w:rsidR="00F47CC2" w:rsidRDefault="00F47CC2" w:rsidP="00A11A1E">
      <w:r>
        <w:continuationSeparator/>
      </w:r>
    </w:p>
  </w:footnote>
  <w:footnote w:type="continuationNotice" w:id="1">
    <w:p w14:paraId="09043070" w14:textId="77777777" w:rsidR="00F47CC2" w:rsidRDefault="00F47CC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E26BF8" w14:paraId="084BBCBE" w14:textId="77777777" w:rsidTr="1445149B">
      <w:trPr>
        <w:trHeight w:val="300"/>
      </w:trPr>
      <w:tc>
        <w:tcPr>
          <w:tcW w:w="3020" w:type="dxa"/>
        </w:tcPr>
        <w:p w14:paraId="6F6158D9" w14:textId="2056F98F" w:rsidR="00E26BF8" w:rsidRDefault="00E26BF8" w:rsidP="1445149B">
          <w:pPr>
            <w:pStyle w:val="Koptekst"/>
            <w:ind w:left="-115"/>
          </w:pPr>
        </w:p>
      </w:tc>
      <w:tc>
        <w:tcPr>
          <w:tcW w:w="3020" w:type="dxa"/>
        </w:tcPr>
        <w:p w14:paraId="293DAD5C" w14:textId="04EA0112" w:rsidR="00E26BF8" w:rsidRDefault="00E26BF8" w:rsidP="1445149B">
          <w:pPr>
            <w:pStyle w:val="Koptekst"/>
            <w:jc w:val="center"/>
          </w:pPr>
        </w:p>
      </w:tc>
      <w:tc>
        <w:tcPr>
          <w:tcW w:w="3020" w:type="dxa"/>
        </w:tcPr>
        <w:p w14:paraId="4A31E38A" w14:textId="0F0D409E" w:rsidR="00E26BF8" w:rsidRDefault="00E26BF8" w:rsidP="1445149B">
          <w:pPr>
            <w:pStyle w:val="Koptekst"/>
            <w:ind w:right="-115"/>
            <w:jc w:val="right"/>
          </w:pPr>
        </w:p>
      </w:tc>
    </w:tr>
  </w:tbl>
  <w:p w14:paraId="485C33FC" w14:textId="22D769A8" w:rsidR="00E26BF8" w:rsidRDefault="00E26BF8" w:rsidP="144514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E26BF8" w14:paraId="6CA5A248" w14:textId="77777777" w:rsidTr="1445149B">
      <w:trPr>
        <w:trHeight w:val="300"/>
      </w:trPr>
      <w:tc>
        <w:tcPr>
          <w:tcW w:w="3020" w:type="dxa"/>
        </w:tcPr>
        <w:p w14:paraId="19E61F3F" w14:textId="05B321E2" w:rsidR="00E26BF8" w:rsidRDefault="00E26BF8" w:rsidP="1445149B">
          <w:pPr>
            <w:pStyle w:val="Koptekst"/>
            <w:ind w:left="-115"/>
          </w:pPr>
        </w:p>
      </w:tc>
      <w:tc>
        <w:tcPr>
          <w:tcW w:w="3020" w:type="dxa"/>
        </w:tcPr>
        <w:p w14:paraId="26DE359D" w14:textId="21C67DD4" w:rsidR="00E26BF8" w:rsidRDefault="00E26BF8" w:rsidP="1445149B">
          <w:pPr>
            <w:pStyle w:val="Koptekst"/>
            <w:jc w:val="center"/>
          </w:pPr>
        </w:p>
      </w:tc>
      <w:tc>
        <w:tcPr>
          <w:tcW w:w="3020" w:type="dxa"/>
        </w:tcPr>
        <w:p w14:paraId="27F6D8CB" w14:textId="1D32E8B4" w:rsidR="00E26BF8" w:rsidRDefault="00E26BF8" w:rsidP="1445149B">
          <w:pPr>
            <w:pStyle w:val="Koptekst"/>
            <w:ind w:right="-115"/>
            <w:jc w:val="right"/>
          </w:pPr>
        </w:p>
      </w:tc>
    </w:tr>
  </w:tbl>
  <w:p w14:paraId="05F2A10D" w14:textId="3F4CA748" w:rsidR="00E26BF8" w:rsidRDefault="00E26BF8" w:rsidP="1445149B">
    <w:pPr>
      <w:pStyle w:val="Koptekst"/>
    </w:pPr>
  </w:p>
</w:hdr>
</file>

<file path=word/intelligence2.xml><?xml version="1.0" encoding="utf-8"?>
<int2:intelligence xmlns:int2="http://schemas.microsoft.com/office/intelligence/2020/intelligence" xmlns:oel="http://schemas.microsoft.com/office/2019/extlst">
  <int2:observations>
    <int2:textHash int2:hashCode="TRu3dzjEwFxFzc" int2:id="4ydbMcbz">
      <int2:state int2:value="Rejected" int2:type="spell"/>
    </int2:textHash>
    <int2:bookmark int2:bookmarkName="_Int_oJwwleOw" int2:invalidationBookmarkName="" int2:hashCode="ttYjxHIT1sext0" int2:id="7SxP3lTE">
      <int2:state int2:value="Rejected" int2:type="style"/>
    </int2:bookmark>
    <int2:bookmark int2:bookmarkName="_Int_alNyQMlU" int2:invalidationBookmarkName="" int2:hashCode="eqCJczlQPYuEbX" int2:id="bTNRjTFZ">
      <int2:state int2:value="Rejected" int2:type="gram"/>
    </int2:bookmark>
    <int2:bookmark int2:bookmarkName="_Int_CEDHq0s2" int2:invalidationBookmarkName="" int2:hashCode="Ug1KctItYa7ZHj" int2:id="mRc0FO5I">
      <int2:state int2:value="Rejected" int2:type="gram"/>
    </int2:bookmark>
    <int2:bookmark int2:bookmarkName="_Int_QeAjlK0k" int2:invalidationBookmarkName="" int2:hashCode="y4h3vJwU1uBxFl" int2:id="tQC77aDu">
      <int2:state int2:value="Rejected" int2:type="style"/>
    </int2:bookmark>
    <int2:bookmark int2:bookmarkName="_Int_502WmOeZ" int2:invalidationBookmarkName="" int2:hashCode="ttYjxHIT1sext0" int2:id="wVvYEq9b">
      <int2:state int2:value="Rejected" int2:type="style"/>
    </int2:bookmark>
    <int2:bookmark int2:bookmarkName="_Int_IwJYBNhR" int2:invalidationBookmarkName="" int2:hashCode="A/40TONAraewib" int2:id="xudVea1S">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0B50"/>
    <w:multiLevelType w:val="hybridMultilevel"/>
    <w:tmpl w:val="8A52F6AA"/>
    <w:lvl w:ilvl="0" w:tplc="9B06B140">
      <w:start w:val="1"/>
      <w:numFmt w:val="decimal"/>
      <w:lvlText w:val="%1."/>
      <w:lvlJc w:val="left"/>
      <w:pPr>
        <w:ind w:left="360" w:hanging="360"/>
      </w:pPr>
      <w:rPr>
        <w:rFonts w:ascii="Verdana" w:eastAsia="Verdana" w:hAnsi="Verdana" w:cs="Verdana"/>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79A4361"/>
    <w:multiLevelType w:val="hybridMultilevel"/>
    <w:tmpl w:val="ADF41CB4"/>
    <w:lvl w:ilvl="0" w:tplc="ACA0EEC8">
      <w:start w:val="1"/>
      <w:numFmt w:val="bullet"/>
      <w:lvlText w:val=""/>
      <w:lvlJc w:val="left"/>
      <w:pPr>
        <w:ind w:left="720" w:hanging="360"/>
      </w:pPr>
      <w:rPr>
        <w:rFonts w:ascii="Symbol" w:hAnsi="Symbol" w:hint="default"/>
      </w:rPr>
    </w:lvl>
    <w:lvl w:ilvl="1" w:tplc="FD4E1B86">
      <w:start w:val="1"/>
      <w:numFmt w:val="bullet"/>
      <w:lvlText w:val="o"/>
      <w:lvlJc w:val="left"/>
      <w:pPr>
        <w:ind w:left="1440" w:hanging="360"/>
      </w:pPr>
      <w:rPr>
        <w:rFonts w:ascii="Courier New" w:hAnsi="Courier New" w:hint="default"/>
      </w:rPr>
    </w:lvl>
    <w:lvl w:ilvl="2" w:tplc="51103ADE">
      <w:start w:val="1"/>
      <w:numFmt w:val="bullet"/>
      <w:lvlText w:val=""/>
      <w:lvlJc w:val="left"/>
      <w:pPr>
        <w:ind w:left="2160" w:hanging="360"/>
      </w:pPr>
      <w:rPr>
        <w:rFonts w:ascii="Wingdings" w:hAnsi="Wingdings" w:hint="default"/>
      </w:rPr>
    </w:lvl>
    <w:lvl w:ilvl="3" w:tplc="BA7CCBFE">
      <w:start w:val="1"/>
      <w:numFmt w:val="bullet"/>
      <w:lvlText w:val=""/>
      <w:lvlJc w:val="left"/>
      <w:pPr>
        <w:ind w:left="2880" w:hanging="360"/>
      </w:pPr>
      <w:rPr>
        <w:rFonts w:ascii="Symbol" w:hAnsi="Symbol" w:hint="default"/>
      </w:rPr>
    </w:lvl>
    <w:lvl w:ilvl="4" w:tplc="5D0ABF7E">
      <w:start w:val="1"/>
      <w:numFmt w:val="bullet"/>
      <w:lvlText w:val="o"/>
      <w:lvlJc w:val="left"/>
      <w:pPr>
        <w:ind w:left="3600" w:hanging="360"/>
      </w:pPr>
      <w:rPr>
        <w:rFonts w:ascii="Courier New" w:hAnsi="Courier New" w:hint="default"/>
      </w:rPr>
    </w:lvl>
    <w:lvl w:ilvl="5" w:tplc="EEE8EB4E">
      <w:start w:val="1"/>
      <w:numFmt w:val="bullet"/>
      <w:lvlText w:val=""/>
      <w:lvlJc w:val="left"/>
      <w:pPr>
        <w:ind w:left="4320" w:hanging="360"/>
      </w:pPr>
      <w:rPr>
        <w:rFonts w:ascii="Wingdings" w:hAnsi="Wingdings" w:hint="default"/>
      </w:rPr>
    </w:lvl>
    <w:lvl w:ilvl="6" w:tplc="D4848532">
      <w:start w:val="1"/>
      <w:numFmt w:val="bullet"/>
      <w:lvlText w:val=""/>
      <w:lvlJc w:val="left"/>
      <w:pPr>
        <w:ind w:left="5040" w:hanging="360"/>
      </w:pPr>
      <w:rPr>
        <w:rFonts w:ascii="Symbol" w:hAnsi="Symbol" w:hint="default"/>
      </w:rPr>
    </w:lvl>
    <w:lvl w:ilvl="7" w:tplc="41782AD6">
      <w:start w:val="1"/>
      <w:numFmt w:val="bullet"/>
      <w:lvlText w:val="o"/>
      <w:lvlJc w:val="left"/>
      <w:pPr>
        <w:ind w:left="5760" w:hanging="360"/>
      </w:pPr>
      <w:rPr>
        <w:rFonts w:ascii="Courier New" w:hAnsi="Courier New" w:hint="default"/>
      </w:rPr>
    </w:lvl>
    <w:lvl w:ilvl="8" w:tplc="E1B0C5F4">
      <w:start w:val="1"/>
      <w:numFmt w:val="bullet"/>
      <w:lvlText w:val=""/>
      <w:lvlJc w:val="left"/>
      <w:pPr>
        <w:ind w:left="6480" w:hanging="360"/>
      </w:pPr>
      <w:rPr>
        <w:rFonts w:ascii="Wingdings" w:hAnsi="Wingdings" w:hint="default"/>
      </w:rPr>
    </w:lvl>
  </w:abstractNum>
  <w:abstractNum w:abstractNumId="2" w15:restartNumberingAfterBreak="0">
    <w:nsid w:val="089C7C24"/>
    <w:multiLevelType w:val="multilevel"/>
    <w:tmpl w:val="7FD21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B10A0E"/>
    <w:multiLevelType w:val="hybridMultilevel"/>
    <w:tmpl w:val="74B857BA"/>
    <w:lvl w:ilvl="0" w:tplc="A13E715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06948E5"/>
    <w:multiLevelType w:val="multilevel"/>
    <w:tmpl w:val="60F87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E67BCC"/>
    <w:multiLevelType w:val="hybridMultilevel"/>
    <w:tmpl w:val="07244E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32D2EFE"/>
    <w:multiLevelType w:val="hybridMultilevel"/>
    <w:tmpl w:val="E44009CE"/>
    <w:lvl w:ilvl="0" w:tplc="396C417C">
      <w:numFmt w:val="bullet"/>
      <w:lvlText w:val="-"/>
      <w:lvlJc w:val="left"/>
      <w:pPr>
        <w:ind w:left="360" w:hanging="360"/>
      </w:pPr>
      <w:rPr>
        <w:rFonts w:ascii="Verdana" w:eastAsiaTheme="majorEastAsia" w:hAnsi="Verdana" w:cstheme="maj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3F2374A"/>
    <w:multiLevelType w:val="hybridMultilevel"/>
    <w:tmpl w:val="85D0E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E849EA"/>
    <w:multiLevelType w:val="hybridMultilevel"/>
    <w:tmpl w:val="D7DED6D8"/>
    <w:lvl w:ilvl="0" w:tplc="396C417C">
      <w:numFmt w:val="bullet"/>
      <w:lvlText w:val="-"/>
      <w:lvlJc w:val="left"/>
      <w:pPr>
        <w:ind w:left="720" w:hanging="360"/>
      </w:pPr>
      <w:rPr>
        <w:rFonts w:ascii="Verdana" w:eastAsiaTheme="majorEastAsia" w:hAnsi="Verdana" w:cstheme="maj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3245FCD"/>
    <w:multiLevelType w:val="hybridMultilevel"/>
    <w:tmpl w:val="09ECF41A"/>
    <w:lvl w:ilvl="0" w:tplc="3698E50C">
      <w:start w:val="1"/>
      <w:numFmt w:val="bullet"/>
      <w:lvlText w:val=""/>
      <w:lvlJc w:val="left"/>
      <w:pPr>
        <w:ind w:left="720" w:hanging="360"/>
      </w:pPr>
      <w:rPr>
        <w:rFonts w:ascii="Symbol" w:hAnsi="Symbol" w:hint="default"/>
      </w:rPr>
    </w:lvl>
    <w:lvl w:ilvl="1" w:tplc="AF2CB664">
      <w:start w:val="1"/>
      <w:numFmt w:val="bullet"/>
      <w:lvlText w:val="o"/>
      <w:lvlJc w:val="left"/>
      <w:pPr>
        <w:ind w:left="1440" w:hanging="360"/>
      </w:pPr>
      <w:rPr>
        <w:rFonts w:ascii="Courier New" w:hAnsi="Courier New" w:hint="default"/>
      </w:rPr>
    </w:lvl>
    <w:lvl w:ilvl="2" w:tplc="D194C8E6">
      <w:start w:val="1"/>
      <w:numFmt w:val="bullet"/>
      <w:lvlText w:val=""/>
      <w:lvlJc w:val="left"/>
      <w:pPr>
        <w:ind w:left="2160" w:hanging="360"/>
      </w:pPr>
      <w:rPr>
        <w:rFonts w:ascii="Wingdings" w:hAnsi="Wingdings" w:hint="default"/>
      </w:rPr>
    </w:lvl>
    <w:lvl w:ilvl="3" w:tplc="AABC84D2">
      <w:start w:val="1"/>
      <w:numFmt w:val="bullet"/>
      <w:lvlText w:val=""/>
      <w:lvlJc w:val="left"/>
      <w:pPr>
        <w:ind w:left="2880" w:hanging="360"/>
      </w:pPr>
      <w:rPr>
        <w:rFonts w:ascii="Symbol" w:hAnsi="Symbol" w:hint="default"/>
      </w:rPr>
    </w:lvl>
    <w:lvl w:ilvl="4" w:tplc="DA5EFA7A">
      <w:start w:val="1"/>
      <w:numFmt w:val="bullet"/>
      <w:lvlText w:val="o"/>
      <w:lvlJc w:val="left"/>
      <w:pPr>
        <w:ind w:left="3600" w:hanging="360"/>
      </w:pPr>
      <w:rPr>
        <w:rFonts w:ascii="Courier New" w:hAnsi="Courier New" w:hint="default"/>
      </w:rPr>
    </w:lvl>
    <w:lvl w:ilvl="5" w:tplc="AB788B42">
      <w:start w:val="1"/>
      <w:numFmt w:val="bullet"/>
      <w:lvlText w:val=""/>
      <w:lvlJc w:val="left"/>
      <w:pPr>
        <w:ind w:left="4320" w:hanging="360"/>
      </w:pPr>
      <w:rPr>
        <w:rFonts w:ascii="Wingdings" w:hAnsi="Wingdings" w:hint="default"/>
      </w:rPr>
    </w:lvl>
    <w:lvl w:ilvl="6" w:tplc="FC84021E">
      <w:start w:val="1"/>
      <w:numFmt w:val="bullet"/>
      <w:lvlText w:val=""/>
      <w:lvlJc w:val="left"/>
      <w:pPr>
        <w:ind w:left="5040" w:hanging="360"/>
      </w:pPr>
      <w:rPr>
        <w:rFonts w:ascii="Symbol" w:hAnsi="Symbol" w:hint="default"/>
      </w:rPr>
    </w:lvl>
    <w:lvl w:ilvl="7" w:tplc="87705400">
      <w:start w:val="1"/>
      <w:numFmt w:val="bullet"/>
      <w:lvlText w:val="o"/>
      <w:lvlJc w:val="left"/>
      <w:pPr>
        <w:ind w:left="5760" w:hanging="360"/>
      </w:pPr>
      <w:rPr>
        <w:rFonts w:ascii="Courier New" w:hAnsi="Courier New" w:hint="default"/>
      </w:rPr>
    </w:lvl>
    <w:lvl w:ilvl="8" w:tplc="E2C2E044">
      <w:start w:val="1"/>
      <w:numFmt w:val="bullet"/>
      <w:lvlText w:val=""/>
      <w:lvlJc w:val="left"/>
      <w:pPr>
        <w:ind w:left="6480" w:hanging="360"/>
      </w:pPr>
      <w:rPr>
        <w:rFonts w:ascii="Wingdings" w:hAnsi="Wingdings" w:hint="default"/>
      </w:rPr>
    </w:lvl>
  </w:abstractNum>
  <w:abstractNum w:abstractNumId="10" w15:restartNumberingAfterBreak="0">
    <w:nsid w:val="442874AE"/>
    <w:multiLevelType w:val="multilevel"/>
    <w:tmpl w:val="2748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8F67A8"/>
    <w:multiLevelType w:val="multilevel"/>
    <w:tmpl w:val="AEE2B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E2147C"/>
    <w:multiLevelType w:val="multilevel"/>
    <w:tmpl w:val="3744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8A51AA"/>
    <w:multiLevelType w:val="hybridMultilevel"/>
    <w:tmpl w:val="80D62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16E59B"/>
    <w:multiLevelType w:val="hybridMultilevel"/>
    <w:tmpl w:val="1348349E"/>
    <w:lvl w:ilvl="0" w:tplc="22F0D404">
      <w:start w:val="1"/>
      <w:numFmt w:val="bullet"/>
      <w:lvlText w:val=""/>
      <w:lvlJc w:val="left"/>
      <w:pPr>
        <w:ind w:left="720" w:hanging="360"/>
      </w:pPr>
      <w:rPr>
        <w:rFonts w:ascii="Symbol" w:hAnsi="Symbol" w:hint="default"/>
      </w:rPr>
    </w:lvl>
    <w:lvl w:ilvl="1" w:tplc="56F09DB6">
      <w:start w:val="1"/>
      <w:numFmt w:val="bullet"/>
      <w:lvlText w:val="o"/>
      <w:lvlJc w:val="left"/>
      <w:pPr>
        <w:ind w:left="1440" w:hanging="360"/>
      </w:pPr>
      <w:rPr>
        <w:rFonts w:ascii="Courier New" w:hAnsi="Courier New" w:hint="default"/>
      </w:rPr>
    </w:lvl>
    <w:lvl w:ilvl="2" w:tplc="D506C984">
      <w:start w:val="1"/>
      <w:numFmt w:val="bullet"/>
      <w:lvlText w:val=""/>
      <w:lvlJc w:val="left"/>
      <w:pPr>
        <w:ind w:left="2160" w:hanging="360"/>
      </w:pPr>
      <w:rPr>
        <w:rFonts w:ascii="Wingdings" w:hAnsi="Wingdings" w:hint="default"/>
      </w:rPr>
    </w:lvl>
    <w:lvl w:ilvl="3" w:tplc="6178A670">
      <w:start w:val="1"/>
      <w:numFmt w:val="bullet"/>
      <w:lvlText w:val=""/>
      <w:lvlJc w:val="left"/>
      <w:pPr>
        <w:ind w:left="2880" w:hanging="360"/>
      </w:pPr>
      <w:rPr>
        <w:rFonts w:ascii="Symbol" w:hAnsi="Symbol" w:hint="default"/>
      </w:rPr>
    </w:lvl>
    <w:lvl w:ilvl="4" w:tplc="8C7E635A">
      <w:start w:val="1"/>
      <w:numFmt w:val="bullet"/>
      <w:lvlText w:val="o"/>
      <w:lvlJc w:val="left"/>
      <w:pPr>
        <w:ind w:left="3600" w:hanging="360"/>
      </w:pPr>
      <w:rPr>
        <w:rFonts w:ascii="Courier New" w:hAnsi="Courier New" w:hint="default"/>
      </w:rPr>
    </w:lvl>
    <w:lvl w:ilvl="5" w:tplc="06F40AFE">
      <w:start w:val="1"/>
      <w:numFmt w:val="bullet"/>
      <w:lvlText w:val=""/>
      <w:lvlJc w:val="left"/>
      <w:pPr>
        <w:ind w:left="4320" w:hanging="360"/>
      </w:pPr>
      <w:rPr>
        <w:rFonts w:ascii="Wingdings" w:hAnsi="Wingdings" w:hint="default"/>
      </w:rPr>
    </w:lvl>
    <w:lvl w:ilvl="6" w:tplc="32B843F0">
      <w:start w:val="1"/>
      <w:numFmt w:val="bullet"/>
      <w:lvlText w:val=""/>
      <w:lvlJc w:val="left"/>
      <w:pPr>
        <w:ind w:left="5040" w:hanging="360"/>
      </w:pPr>
      <w:rPr>
        <w:rFonts w:ascii="Symbol" w:hAnsi="Symbol" w:hint="default"/>
      </w:rPr>
    </w:lvl>
    <w:lvl w:ilvl="7" w:tplc="B1E2E322">
      <w:start w:val="1"/>
      <w:numFmt w:val="bullet"/>
      <w:lvlText w:val="o"/>
      <w:lvlJc w:val="left"/>
      <w:pPr>
        <w:ind w:left="5760" w:hanging="360"/>
      </w:pPr>
      <w:rPr>
        <w:rFonts w:ascii="Courier New" w:hAnsi="Courier New" w:hint="default"/>
      </w:rPr>
    </w:lvl>
    <w:lvl w:ilvl="8" w:tplc="0AFCB066">
      <w:start w:val="1"/>
      <w:numFmt w:val="bullet"/>
      <w:lvlText w:val=""/>
      <w:lvlJc w:val="left"/>
      <w:pPr>
        <w:ind w:left="6480" w:hanging="360"/>
      </w:pPr>
      <w:rPr>
        <w:rFonts w:ascii="Wingdings" w:hAnsi="Wingdings" w:hint="default"/>
      </w:rPr>
    </w:lvl>
  </w:abstractNum>
  <w:abstractNum w:abstractNumId="15" w15:restartNumberingAfterBreak="0">
    <w:nsid w:val="506F0324"/>
    <w:multiLevelType w:val="multilevel"/>
    <w:tmpl w:val="5830B1A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16" w15:restartNumberingAfterBreak="0">
    <w:nsid w:val="53842A6B"/>
    <w:multiLevelType w:val="hybridMultilevel"/>
    <w:tmpl w:val="F4365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9F0052"/>
    <w:multiLevelType w:val="hybridMultilevel"/>
    <w:tmpl w:val="CF987B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9BDED78"/>
    <w:multiLevelType w:val="hybridMultilevel"/>
    <w:tmpl w:val="D2F0E020"/>
    <w:lvl w:ilvl="0" w:tplc="E1E48EF8">
      <w:start w:val="1"/>
      <w:numFmt w:val="bullet"/>
      <w:lvlText w:val=""/>
      <w:lvlJc w:val="left"/>
      <w:pPr>
        <w:ind w:left="720" w:hanging="360"/>
      </w:pPr>
      <w:rPr>
        <w:rFonts w:ascii="Symbol" w:hAnsi="Symbol" w:hint="default"/>
      </w:rPr>
    </w:lvl>
    <w:lvl w:ilvl="1" w:tplc="4BE4DA2A">
      <w:start w:val="1"/>
      <w:numFmt w:val="bullet"/>
      <w:lvlText w:val="o"/>
      <w:lvlJc w:val="left"/>
      <w:pPr>
        <w:ind w:left="1440" w:hanging="360"/>
      </w:pPr>
      <w:rPr>
        <w:rFonts w:ascii="Courier New" w:hAnsi="Courier New" w:hint="default"/>
      </w:rPr>
    </w:lvl>
    <w:lvl w:ilvl="2" w:tplc="F558C1EC">
      <w:start w:val="1"/>
      <w:numFmt w:val="bullet"/>
      <w:lvlText w:val=""/>
      <w:lvlJc w:val="left"/>
      <w:pPr>
        <w:ind w:left="2160" w:hanging="360"/>
      </w:pPr>
      <w:rPr>
        <w:rFonts w:ascii="Wingdings" w:hAnsi="Wingdings" w:hint="default"/>
      </w:rPr>
    </w:lvl>
    <w:lvl w:ilvl="3" w:tplc="28BC15DA">
      <w:start w:val="1"/>
      <w:numFmt w:val="bullet"/>
      <w:lvlText w:val=""/>
      <w:lvlJc w:val="left"/>
      <w:pPr>
        <w:ind w:left="2880" w:hanging="360"/>
      </w:pPr>
      <w:rPr>
        <w:rFonts w:ascii="Symbol" w:hAnsi="Symbol" w:hint="default"/>
      </w:rPr>
    </w:lvl>
    <w:lvl w:ilvl="4" w:tplc="AB5A2486">
      <w:start w:val="1"/>
      <w:numFmt w:val="bullet"/>
      <w:lvlText w:val="o"/>
      <w:lvlJc w:val="left"/>
      <w:pPr>
        <w:ind w:left="3600" w:hanging="360"/>
      </w:pPr>
      <w:rPr>
        <w:rFonts w:ascii="Courier New" w:hAnsi="Courier New" w:hint="default"/>
      </w:rPr>
    </w:lvl>
    <w:lvl w:ilvl="5" w:tplc="6A04982E">
      <w:start w:val="1"/>
      <w:numFmt w:val="bullet"/>
      <w:lvlText w:val=""/>
      <w:lvlJc w:val="left"/>
      <w:pPr>
        <w:ind w:left="4320" w:hanging="360"/>
      </w:pPr>
      <w:rPr>
        <w:rFonts w:ascii="Wingdings" w:hAnsi="Wingdings" w:hint="default"/>
      </w:rPr>
    </w:lvl>
    <w:lvl w:ilvl="6" w:tplc="B5FC1B40">
      <w:start w:val="1"/>
      <w:numFmt w:val="bullet"/>
      <w:lvlText w:val=""/>
      <w:lvlJc w:val="left"/>
      <w:pPr>
        <w:ind w:left="5040" w:hanging="360"/>
      </w:pPr>
      <w:rPr>
        <w:rFonts w:ascii="Symbol" w:hAnsi="Symbol" w:hint="default"/>
      </w:rPr>
    </w:lvl>
    <w:lvl w:ilvl="7" w:tplc="CE9CC6EC">
      <w:start w:val="1"/>
      <w:numFmt w:val="bullet"/>
      <w:lvlText w:val="o"/>
      <w:lvlJc w:val="left"/>
      <w:pPr>
        <w:ind w:left="5760" w:hanging="360"/>
      </w:pPr>
      <w:rPr>
        <w:rFonts w:ascii="Courier New" w:hAnsi="Courier New" w:hint="default"/>
      </w:rPr>
    </w:lvl>
    <w:lvl w:ilvl="8" w:tplc="CF16010C">
      <w:start w:val="1"/>
      <w:numFmt w:val="bullet"/>
      <w:lvlText w:val=""/>
      <w:lvlJc w:val="left"/>
      <w:pPr>
        <w:ind w:left="6480" w:hanging="360"/>
      </w:pPr>
      <w:rPr>
        <w:rFonts w:ascii="Wingdings" w:hAnsi="Wingdings" w:hint="default"/>
      </w:rPr>
    </w:lvl>
  </w:abstractNum>
  <w:abstractNum w:abstractNumId="19" w15:restartNumberingAfterBreak="0">
    <w:nsid w:val="5CA61EEE"/>
    <w:multiLevelType w:val="multilevel"/>
    <w:tmpl w:val="83F03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2F27F8"/>
    <w:multiLevelType w:val="multilevel"/>
    <w:tmpl w:val="27D8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CE044A"/>
    <w:multiLevelType w:val="hybridMultilevel"/>
    <w:tmpl w:val="567A21B0"/>
    <w:lvl w:ilvl="0" w:tplc="04130001">
      <w:start w:val="1"/>
      <w:numFmt w:val="bullet"/>
      <w:lvlText w:val=""/>
      <w:lvlJc w:val="left"/>
      <w:pPr>
        <w:ind w:left="787" w:hanging="360"/>
      </w:pPr>
      <w:rPr>
        <w:rFonts w:ascii="Symbol" w:hAnsi="Symbol" w:hint="default"/>
      </w:rPr>
    </w:lvl>
    <w:lvl w:ilvl="1" w:tplc="04130003">
      <w:start w:val="1"/>
      <w:numFmt w:val="bullet"/>
      <w:lvlText w:val="o"/>
      <w:lvlJc w:val="left"/>
      <w:pPr>
        <w:ind w:left="1507" w:hanging="360"/>
      </w:pPr>
      <w:rPr>
        <w:rFonts w:ascii="Courier New" w:hAnsi="Courier New" w:cs="Courier New" w:hint="default"/>
      </w:rPr>
    </w:lvl>
    <w:lvl w:ilvl="2" w:tplc="04130005" w:tentative="1">
      <w:start w:val="1"/>
      <w:numFmt w:val="bullet"/>
      <w:lvlText w:val=""/>
      <w:lvlJc w:val="left"/>
      <w:pPr>
        <w:ind w:left="2227" w:hanging="360"/>
      </w:pPr>
      <w:rPr>
        <w:rFonts w:ascii="Wingdings" w:hAnsi="Wingdings" w:hint="default"/>
      </w:rPr>
    </w:lvl>
    <w:lvl w:ilvl="3" w:tplc="04130001" w:tentative="1">
      <w:start w:val="1"/>
      <w:numFmt w:val="bullet"/>
      <w:lvlText w:val=""/>
      <w:lvlJc w:val="left"/>
      <w:pPr>
        <w:ind w:left="2947" w:hanging="360"/>
      </w:pPr>
      <w:rPr>
        <w:rFonts w:ascii="Symbol" w:hAnsi="Symbol" w:hint="default"/>
      </w:rPr>
    </w:lvl>
    <w:lvl w:ilvl="4" w:tplc="04130003" w:tentative="1">
      <w:start w:val="1"/>
      <w:numFmt w:val="bullet"/>
      <w:lvlText w:val="o"/>
      <w:lvlJc w:val="left"/>
      <w:pPr>
        <w:ind w:left="3667" w:hanging="360"/>
      </w:pPr>
      <w:rPr>
        <w:rFonts w:ascii="Courier New" w:hAnsi="Courier New" w:cs="Courier New" w:hint="default"/>
      </w:rPr>
    </w:lvl>
    <w:lvl w:ilvl="5" w:tplc="04130005" w:tentative="1">
      <w:start w:val="1"/>
      <w:numFmt w:val="bullet"/>
      <w:lvlText w:val=""/>
      <w:lvlJc w:val="left"/>
      <w:pPr>
        <w:ind w:left="4387" w:hanging="360"/>
      </w:pPr>
      <w:rPr>
        <w:rFonts w:ascii="Wingdings" w:hAnsi="Wingdings" w:hint="default"/>
      </w:rPr>
    </w:lvl>
    <w:lvl w:ilvl="6" w:tplc="04130001" w:tentative="1">
      <w:start w:val="1"/>
      <w:numFmt w:val="bullet"/>
      <w:lvlText w:val=""/>
      <w:lvlJc w:val="left"/>
      <w:pPr>
        <w:ind w:left="5107" w:hanging="360"/>
      </w:pPr>
      <w:rPr>
        <w:rFonts w:ascii="Symbol" w:hAnsi="Symbol" w:hint="default"/>
      </w:rPr>
    </w:lvl>
    <w:lvl w:ilvl="7" w:tplc="04130003" w:tentative="1">
      <w:start w:val="1"/>
      <w:numFmt w:val="bullet"/>
      <w:lvlText w:val="o"/>
      <w:lvlJc w:val="left"/>
      <w:pPr>
        <w:ind w:left="5827" w:hanging="360"/>
      </w:pPr>
      <w:rPr>
        <w:rFonts w:ascii="Courier New" w:hAnsi="Courier New" w:cs="Courier New" w:hint="default"/>
      </w:rPr>
    </w:lvl>
    <w:lvl w:ilvl="8" w:tplc="04130005" w:tentative="1">
      <w:start w:val="1"/>
      <w:numFmt w:val="bullet"/>
      <w:lvlText w:val=""/>
      <w:lvlJc w:val="left"/>
      <w:pPr>
        <w:ind w:left="6547" w:hanging="360"/>
      </w:pPr>
      <w:rPr>
        <w:rFonts w:ascii="Wingdings" w:hAnsi="Wingdings" w:hint="default"/>
      </w:rPr>
    </w:lvl>
  </w:abstractNum>
  <w:abstractNum w:abstractNumId="22" w15:restartNumberingAfterBreak="0">
    <w:nsid w:val="63712F25"/>
    <w:multiLevelType w:val="hybridMultilevel"/>
    <w:tmpl w:val="8F3EDEB4"/>
    <w:lvl w:ilvl="0" w:tplc="396C417C">
      <w:numFmt w:val="bullet"/>
      <w:lvlText w:val="-"/>
      <w:lvlJc w:val="left"/>
      <w:pPr>
        <w:ind w:left="720" w:hanging="360"/>
      </w:pPr>
      <w:rPr>
        <w:rFonts w:ascii="Verdana" w:eastAsiaTheme="majorEastAsia" w:hAnsi="Verdana" w:cstheme="maj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4DC25BE"/>
    <w:multiLevelType w:val="hybridMultilevel"/>
    <w:tmpl w:val="5478E9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95A5CD6"/>
    <w:multiLevelType w:val="hybridMultilevel"/>
    <w:tmpl w:val="6FD477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8D00C07"/>
    <w:multiLevelType w:val="hybridMultilevel"/>
    <w:tmpl w:val="9BA447DA"/>
    <w:lvl w:ilvl="0" w:tplc="41DE6E26">
      <w:start w:val="1"/>
      <w:numFmt w:val="decimal"/>
      <w:lvlText w:val="%1."/>
      <w:lvlJc w:val="left"/>
      <w:pPr>
        <w:ind w:left="720" w:hanging="360"/>
      </w:pPr>
      <w:rPr>
        <w:color w:val="156082" w:themeColor="accen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05254119">
    <w:abstractNumId w:val="9"/>
  </w:num>
  <w:num w:numId="2" w16cid:durableId="628902166">
    <w:abstractNumId w:val="1"/>
  </w:num>
  <w:num w:numId="3" w16cid:durableId="1412041773">
    <w:abstractNumId w:val="25"/>
  </w:num>
  <w:num w:numId="4" w16cid:durableId="405227595">
    <w:abstractNumId w:val="3"/>
  </w:num>
  <w:num w:numId="5" w16cid:durableId="140539657">
    <w:abstractNumId w:val="21"/>
  </w:num>
  <w:num w:numId="6" w16cid:durableId="1502504139">
    <w:abstractNumId w:val="4"/>
  </w:num>
  <w:num w:numId="7" w16cid:durableId="44960981">
    <w:abstractNumId w:val="5"/>
  </w:num>
  <w:num w:numId="8" w16cid:durableId="680621286">
    <w:abstractNumId w:val="20"/>
  </w:num>
  <w:num w:numId="9" w16cid:durableId="1333215902">
    <w:abstractNumId w:val="23"/>
  </w:num>
  <w:num w:numId="10" w16cid:durableId="975372393">
    <w:abstractNumId w:val="22"/>
  </w:num>
  <w:num w:numId="11" w16cid:durableId="432094791">
    <w:abstractNumId w:val="8"/>
  </w:num>
  <w:num w:numId="12" w16cid:durableId="1887906372">
    <w:abstractNumId w:val="6"/>
  </w:num>
  <w:num w:numId="13" w16cid:durableId="1173378192">
    <w:abstractNumId w:val="17"/>
  </w:num>
  <w:num w:numId="14" w16cid:durableId="164127598">
    <w:abstractNumId w:val="19"/>
  </w:num>
  <w:num w:numId="15" w16cid:durableId="814879601">
    <w:abstractNumId w:val="12"/>
  </w:num>
  <w:num w:numId="16" w16cid:durableId="1364284377">
    <w:abstractNumId w:val="15"/>
  </w:num>
  <w:num w:numId="17" w16cid:durableId="1410620404">
    <w:abstractNumId w:val="10"/>
  </w:num>
  <w:num w:numId="18" w16cid:durableId="779302322">
    <w:abstractNumId w:val="11"/>
  </w:num>
  <w:num w:numId="19" w16cid:durableId="1901014376">
    <w:abstractNumId w:val="2"/>
  </w:num>
  <w:num w:numId="20" w16cid:durableId="660501968">
    <w:abstractNumId w:val="14"/>
  </w:num>
  <w:num w:numId="21" w16cid:durableId="1516768153">
    <w:abstractNumId w:val="18"/>
  </w:num>
  <w:num w:numId="22" w16cid:durableId="354113237">
    <w:abstractNumId w:val="24"/>
  </w:num>
  <w:num w:numId="23" w16cid:durableId="696586493">
    <w:abstractNumId w:val="0"/>
  </w:num>
  <w:num w:numId="24" w16cid:durableId="466778878">
    <w:abstractNumId w:val="7"/>
  </w:num>
  <w:num w:numId="25" w16cid:durableId="1698386631">
    <w:abstractNumId w:val="16"/>
  </w:num>
  <w:num w:numId="26" w16cid:durableId="13490625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C56"/>
    <w:rsid w:val="000004DA"/>
    <w:rsid w:val="0000075F"/>
    <w:rsid w:val="00001AFC"/>
    <w:rsid w:val="00002FC4"/>
    <w:rsid w:val="00004A4B"/>
    <w:rsid w:val="00004BF4"/>
    <w:rsid w:val="0000520B"/>
    <w:rsid w:val="00006DE4"/>
    <w:rsid w:val="0000769D"/>
    <w:rsid w:val="00010CBA"/>
    <w:rsid w:val="00011C10"/>
    <w:rsid w:val="00015996"/>
    <w:rsid w:val="00015B65"/>
    <w:rsid w:val="00015C79"/>
    <w:rsid w:val="00016AFD"/>
    <w:rsid w:val="00020313"/>
    <w:rsid w:val="000218F0"/>
    <w:rsid w:val="00022158"/>
    <w:rsid w:val="00022AE5"/>
    <w:rsid w:val="00022F66"/>
    <w:rsid w:val="000242B3"/>
    <w:rsid w:val="000253B6"/>
    <w:rsid w:val="00025433"/>
    <w:rsid w:val="00027DC4"/>
    <w:rsid w:val="0003715C"/>
    <w:rsid w:val="00037406"/>
    <w:rsid w:val="0004227A"/>
    <w:rsid w:val="000438AB"/>
    <w:rsid w:val="00046719"/>
    <w:rsid w:val="00050950"/>
    <w:rsid w:val="00051AC8"/>
    <w:rsid w:val="00051F95"/>
    <w:rsid w:val="000531DD"/>
    <w:rsid w:val="00054272"/>
    <w:rsid w:val="00055391"/>
    <w:rsid w:val="00055DC5"/>
    <w:rsid w:val="0005655D"/>
    <w:rsid w:val="00057846"/>
    <w:rsid w:val="00060284"/>
    <w:rsid w:val="00061432"/>
    <w:rsid w:val="00061738"/>
    <w:rsid w:val="00064641"/>
    <w:rsid w:val="00065A09"/>
    <w:rsid w:val="00067491"/>
    <w:rsid w:val="00074523"/>
    <w:rsid w:val="0007459C"/>
    <w:rsid w:val="00075A2E"/>
    <w:rsid w:val="00075BEF"/>
    <w:rsid w:val="00075C5C"/>
    <w:rsid w:val="0008009F"/>
    <w:rsid w:val="00083756"/>
    <w:rsid w:val="00085610"/>
    <w:rsid w:val="00086306"/>
    <w:rsid w:val="0008634A"/>
    <w:rsid w:val="000865B8"/>
    <w:rsid w:val="00086F7A"/>
    <w:rsid w:val="00087E20"/>
    <w:rsid w:val="00090F93"/>
    <w:rsid w:val="00092629"/>
    <w:rsid w:val="00095D4A"/>
    <w:rsid w:val="000A0EA0"/>
    <w:rsid w:val="000A134F"/>
    <w:rsid w:val="000A1B3B"/>
    <w:rsid w:val="000A1BBA"/>
    <w:rsid w:val="000A4043"/>
    <w:rsid w:val="000B0825"/>
    <w:rsid w:val="000B1232"/>
    <w:rsid w:val="000B2E5C"/>
    <w:rsid w:val="000B35E3"/>
    <w:rsid w:val="000B365F"/>
    <w:rsid w:val="000B646F"/>
    <w:rsid w:val="000B6EA9"/>
    <w:rsid w:val="000C0B9C"/>
    <w:rsid w:val="000C456E"/>
    <w:rsid w:val="000C622E"/>
    <w:rsid w:val="000D0F56"/>
    <w:rsid w:val="000D1011"/>
    <w:rsid w:val="000D1F87"/>
    <w:rsid w:val="000D355B"/>
    <w:rsid w:val="000D4F5E"/>
    <w:rsid w:val="000D5371"/>
    <w:rsid w:val="000D5408"/>
    <w:rsid w:val="000E3BE7"/>
    <w:rsid w:val="000E52FB"/>
    <w:rsid w:val="000E5535"/>
    <w:rsid w:val="000E6470"/>
    <w:rsid w:val="000E713E"/>
    <w:rsid w:val="000F128C"/>
    <w:rsid w:val="000F1EE1"/>
    <w:rsid w:val="000F3EA8"/>
    <w:rsid w:val="000F4DB8"/>
    <w:rsid w:val="000F552C"/>
    <w:rsid w:val="000F68A7"/>
    <w:rsid w:val="001009B1"/>
    <w:rsid w:val="00100AA7"/>
    <w:rsid w:val="00100E15"/>
    <w:rsid w:val="00104502"/>
    <w:rsid w:val="001063A1"/>
    <w:rsid w:val="00107881"/>
    <w:rsid w:val="00111697"/>
    <w:rsid w:val="001116BE"/>
    <w:rsid w:val="00113A00"/>
    <w:rsid w:val="00114816"/>
    <w:rsid w:val="0011531D"/>
    <w:rsid w:val="0011651E"/>
    <w:rsid w:val="0011751A"/>
    <w:rsid w:val="00117D68"/>
    <w:rsid w:val="00120E47"/>
    <w:rsid w:val="00123791"/>
    <w:rsid w:val="00123973"/>
    <w:rsid w:val="00124712"/>
    <w:rsid w:val="00125DEC"/>
    <w:rsid w:val="00125FD7"/>
    <w:rsid w:val="00126024"/>
    <w:rsid w:val="001262B2"/>
    <w:rsid w:val="0012676B"/>
    <w:rsid w:val="00126BDB"/>
    <w:rsid w:val="00131D04"/>
    <w:rsid w:val="00132671"/>
    <w:rsid w:val="00134AEF"/>
    <w:rsid w:val="00135FE2"/>
    <w:rsid w:val="001361C1"/>
    <w:rsid w:val="00136616"/>
    <w:rsid w:val="00136B36"/>
    <w:rsid w:val="00141878"/>
    <w:rsid w:val="00141B7F"/>
    <w:rsid w:val="001455A3"/>
    <w:rsid w:val="0014578B"/>
    <w:rsid w:val="0014646E"/>
    <w:rsid w:val="00150025"/>
    <w:rsid w:val="00150B18"/>
    <w:rsid w:val="00151C13"/>
    <w:rsid w:val="00152E9A"/>
    <w:rsid w:val="00155011"/>
    <w:rsid w:val="0015513B"/>
    <w:rsid w:val="0016111B"/>
    <w:rsid w:val="00162E8F"/>
    <w:rsid w:val="001631BB"/>
    <w:rsid w:val="001656E7"/>
    <w:rsid w:val="001660AE"/>
    <w:rsid w:val="001664DA"/>
    <w:rsid w:val="001674C7"/>
    <w:rsid w:val="001675F8"/>
    <w:rsid w:val="001676DA"/>
    <w:rsid w:val="001714AA"/>
    <w:rsid w:val="00171A19"/>
    <w:rsid w:val="00173937"/>
    <w:rsid w:val="00176C5B"/>
    <w:rsid w:val="001776A1"/>
    <w:rsid w:val="00181D26"/>
    <w:rsid w:val="00181E35"/>
    <w:rsid w:val="001822ED"/>
    <w:rsid w:val="001849FC"/>
    <w:rsid w:val="00184FE6"/>
    <w:rsid w:val="0018739B"/>
    <w:rsid w:val="0019143B"/>
    <w:rsid w:val="001A1878"/>
    <w:rsid w:val="001A3C80"/>
    <w:rsid w:val="001A4B69"/>
    <w:rsid w:val="001A4C45"/>
    <w:rsid w:val="001A63C2"/>
    <w:rsid w:val="001B172C"/>
    <w:rsid w:val="001B36BE"/>
    <w:rsid w:val="001B455F"/>
    <w:rsid w:val="001B45CA"/>
    <w:rsid w:val="001B6DBF"/>
    <w:rsid w:val="001B7CCD"/>
    <w:rsid w:val="001B7D08"/>
    <w:rsid w:val="001C08BA"/>
    <w:rsid w:val="001C0DA3"/>
    <w:rsid w:val="001C3793"/>
    <w:rsid w:val="001C37F6"/>
    <w:rsid w:val="001C3A41"/>
    <w:rsid w:val="001C536D"/>
    <w:rsid w:val="001C546D"/>
    <w:rsid w:val="001D05FE"/>
    <w:rsid w:val="001D0A73"/>
    <w:rsid w:val="001D359C"/>
    <w:rsid w:val="001D53AA"/>
    <w:rsid w:val="001D558B"/>
    <w:rsid w:val="001D68B1"/>
    <w:rsid w:val="001D6DA0"/>
    <w:rsid w:val="001D77A7"/>
    <w:rsid w:val="001D7814"/>
    <w:rsid w:val="001E25FC"/>
    <w:rsid w:val="001E305B"/>
    <w:rsid w:val="001E36AD"/>
    <w:rsid w:val="001E4426"/>
    <w:rsid w:val="001E4FBB"/>
    <w:rsid w:val="001E5BB7"/>
    <w:rsid w:val="001E68C6"/>
    <w:rsid w:val="001E738D"/>
    <w:rsid w:val="001F3666"/>
    <w:rsid w:val="001F4BDC"/>
    <w:rsid w:val="001F4D5B"/>
    <w:rsid w:val="001F51FA"/>
    <w:rsid w:val="001F624E"/>
    <w:rsid w:val="001F6E2B"/>
    <w:rsid w:val="001F6E46"/>
    <w:rsid w:val="00201386"/>
    <w:rsid w:val="00202FD7"/>
    <w:rsid w:val="002041E5"/>
    <w:rsid w:val="00204C56"/>
    <w:rsid w:val="00205EFD"/>
    <w:rsid w:val="0020737C"/>
    <w:rsid w:val="002076B5"/>
    <w:rsid w:val="00210FE0"/>
    <w:rsid w:val="00211C7E"/>
    <w:rsid w:val="00212AA7"/>
    <w:rsid w:val="00213C19"/>
    <w:rsid w:val="00214EDE"/>
    <w:rsid w:val="00214F27"/>
    <w:rsid w:val="002167F4"/>
    <w:rsid w:val="0021718A"/>
    <w:rsid w:val="00220236"/>
    <w:rsid w:val="002208FC"/>
    <w:rsid w:val="00221E49"/>
    <w:rsid w:val="002227EC"/>
    <w:rsid w:val="002228B0"/>
    <w:rsid w:val="00223FD2"/>
    <w:rsid w:val="0022479E"/>
    <w:rsid w:val="00225A1A"/>
    <w:rsid w:val="00225E6D"/>
    <w:rsid w:val="00227453"/>
    <w:rsid w:val="00230098"/>
    <w:rsid w:val="0023240F"/>
    <w:rsid w:val="00232542"/>
    <w:rsid w:val="00234389"/>
    <w:rsid w:val="00235479"/>
    <w:rsid w:val="00236CAB"/>
    <w:rsid w:val="00237759"/>
    <w:rsid w:val="00245CC3"/>
    <w:rsid w:val="00251972"/>
    <w:rsid w:val="00251AD0"/>
    <w:rsid w:val="00252794"/>
    <w:rsid w:val="0025303D"/>
    <w:rsid w:val="002569A8"/>
    <w:rsid w:val="00256B84"/>
    <w:rsid w:val="00264E5B"/>
    <w:rsid w:val="00264EEF"/>
    <w:rsid w:val="00266363"/>
    <w:rsid w:val="0026704E"/>
    <w:rsid w:val="00272A3B"/>
    <w:rsid w:val="00273C70"/>
    <w:rsid w:val="002743DF"/>
    <w:rsid w:val="00275179"/>
    <w:rsid w:val="00276C5A"/>
    <w:rsid w:val="00276CA0"/>
    <w:rsid w:val="0027703E"/>
    <w:rsid w:val="00280077"/>
    <w:rsid w:val="00281B8A"/>
    <w:rsid w:val="0028268A"/>
    <w:rsid w:val="00284747"/>
    <w:rsid w:val="0028527C"/>
    <w:rsid w:val="0028551B"/>
    <w:rsid w:val="002861F8"/>
    <w:rsid w:val="00290182"/>
    <w:rsid w:val="00290940"/>
    <w:rsid w:val="00293BB7"/>
    <w:rsid w:val="00294BFB"/>
    <w:rsid w:val="002952AB"/>
    <w:rsid w:val="00295442"/>
    <w:rsid w:val="002A1ECA"/>
    <w:rsid w:val="002A44BB"/>
    <w:rsid w:val="002A4F8F"/>
    <w:rsid w:val="002A5471"/>
    <w:rsid w:val="002A6287"/>
    <w:rsid w:val="002A6474"/>
    <w:rsid w:val="002A72CA"/>
    <w:rsid w:val="002B1E79"/>
    <w:rsid w:val="002B51CB"/>
    <w:rsid w:val="002B5766"/>
    <w:rsid w:val="002B60F2"/>
    <w:rsid w:val="002C0D0D"/>
    <w:rsid w:val="002C1656"/>
    <w:rsid w:val="002C5787"/>
    <w:rsid w:val="002C5DDC"/>
    <w:rsid w:val="002C7E5B"/>
    <w:rsid w:val="002D221D"/>
    <w:rsid w:val="002D2520"/>
    <w:rsid w:val="002D2A00"/>
    <w:rsid w:val="002D306B"/>
    <w:rsid w:val="002D39DD"/>
    <w:rsid w:val="002D4645"/>
    <w:rsid w:val="002D4734"/>
    <w:rsid w:val="002D6449"/>
    <w:rsid w:val="002D64E7"/>
    <w:rsid w:val="002D6D01"/>
    <w:rsid w:val="002E1299"/>
    <w:rsid w:val="002E1BDC"/>
    <w:rsid w:val="002E351F"/>
    <w:rsid w:val="002E53AB"/>
    <w:rsid w:val="002E5907"/>
    <w:rsid w:val="002E7C96"/>
    <w:rsid w:val="002F1EB8"/>
    <w:rsid w:val="002F4607"/>
    <w:rsid w:val="002F4B2E"/>
    <w:rsid w:val="002F5CF5"/>
    <w:rsid w:val="002F5D40"/>
    <w:rsid w:val="002F6838"/>
    <w:rsid w:val="002F7962"/>
    <w:rsid w:val="00300FC0"/>
    <w:rsid w:val="003024FC"/>
    <w:rsid w:val="00302D30"/>
    <w:rsid w:val="0030373D"/>
    <w:rsid w:val="00304654"/>
    <w:rsid w:val="00305535"/>
    <w:rsid w:val="00312057"/>
    <w:rsid w:val="00313763"/>
    <w:rsid w:val="0031478B"/>
    <w:rsid w:val="00314D7E"/>
    <w:rsid w:val="0031722A"/>
    <w:rsid w:val="0031779C"/>
    <w:rsid w:val="00321661"/>
    <w:rsid w:val="0032262D"/>
    <w:rsid w:val="003244E4"/>
    <w:rsid w:val="00324516"/>
    <w:rsid w:val="00324BE1"/>
    <w:rsid w:val="00325EB9"/>
    <w:rsid w:val="00326539"/>
    <w:rsid w:val="00327318"/>
    <w:rsid w:val="00327C7D"/>
    <w:rsid w:val="0033095F"/>
    <w:rsid w:val="00332173"/>
    <w:rsid w:val="003334BD"/>
    <w:rsid w:val="003336C7"/>
    <w:rsid w:val="00334A8D"/>
    <w:rsid w:val="00335FFF"/>
    <w:rsid w:val="0033633D"/>
    <w:rsid w:val="003378D6"/>
    <w:rsid w:val="00337F97"/>
    <w:rsid w:val="00340B09"/>
    <w:rsid w:val="00341128"/>
    <w:rsid w:val="003412F5"/>
    <w:rsid w:val="00341526"/>
    <w:rsid w:val="00341C53"/>
    <w:rsid w:val="003442FF"/>
    <w:rsid w:val="00345A41"/>
    <w:rsid w:val="0034690D"/>
    <w:rsid w:val="00356ED4"/>
    <w:rsid w:val="003573A2"/>
    <w:rsid w:val="00360590"/>
    <w:rsid w:val="00360632"/>
    <w:rsid w:val="003626A7"/>
    <w:rsid w:val="0036632B"/>
    <w:rsid w:val="00367085"/>
    <w:rsid w:val="003673DA"/>
    <w:rsid w:val="00367F0C"/>
    <w:rsid w:val="00371487"/>
    <w:rsid w:val="0037245B"/>
    <w:rsid w:val="003743FD"/>
    <w:rsid w:val="00376113"/>
    <w:rsid w:val="00377F6C"/>
    <w:rsid w:val="00377F93"/>
    <w:rsid w:val="00380F35"/>
    <w:rsid w:val="003817DC"/>
    <w:rsid w:val="00387CCE"/>
    <w:rsid w:val="00390876"/>
    <w:rsid w:val="00393ABF"/>
    <w:rsid w:val="003968A7"/>
    <w:rsid w:val="00397BF0"/>
    <w:rsid w:val="003A151A"/>
    <w:rsid w:val="003A1EEF"/>
    <w:rsid w:val="003A27B7"/>
    <w:rsid w:val="003A2886"/>
    <w:rsid w:val="003A3009"/>
    <w:rsid w:val="003A4ED0"/>
    <w:rsid w:val="003A5D2F"/>
    <w:rsid w:val="003A7371"/>
    <w:rsid w:val="003B154B"/>
    <w:rsid w:val="003B1F68"/>
    <w:rsid w:val="003B242E"/>
    <w:rsid w:val="003B3746"/>
    <w:rsid w:val="003B3932"/>
    <w:rsid w:val="003B5262"/>
    <w:rsid w:val="003B7585"/>
    <w:rsid w:val="003C108F"/>
    <w:rsid w:val="003C2803"/>
    <w:rsid w:val="003C35D8"/>
    <w:rsid w:val="003C3924"/>
    <w:rsid w:val="003C5249"/>
    <w:rsid w:val="003C6416"/>
    <w:rsid w:val="003C647E"/>
    <w:rsid w:val="003C68E1"/>
    <w:rsid w:val="003D2777"/>
    <w:rsid w:val="003D476B"/>
    <w:rsid w:val="003D76E2"/>
    <w:rsid w:val="003E4AA0"/>
    <w:rsid w:val="003E6155"/>
    <w:rsid w:val="003E6715"/>
    <w:rsid w:val="003E690B"/>
    <w:rsid w:val="003F0756"/>
    <w:rsid w:val="003F23B4"/>
    <w:rsid w:val="003F2AC5"/>
    <w:rsid w:val="003F3C7F"/>
    <w:rsid w:val="003F4B85"/>
    <w:rsid w:val="003F4F6E"/>
    <w:rsid w:val="003F61D8"/>
    <w:rsid w:val="003F68EA"/>
    <w:rsid w:val="0040538B"/>
    <w:rsid w:val="00406ACB"/>
    <w:rsid w:val="00407E3E"/>
    <w:rsid w:val="00410844"/>
    <w:rsid w:val="004115A4"/>
    <w:rsid w:val="0041309A"/>
    <w:rsid w:val="00413881"/>
    <w:rsid w:val="00413DD2"/>
    <w:rsid w:val="00414F7E"/>
    <w:rsid w:val="00415325"/>
    <w:rsid w:val="00416A8F"/>
    <w:rsid w:val="004201AC"/>
    <w:rsid w:val="00421563"/>
    <w:rsid w:val="00424632"/>
    <w:rsid w:val="00424B94"/>
    <w:rsid w:val="00424BB7"/>
    <w:rsid w:val="004268FB"/>
    <w:rsid w:val="0042692E"/>
    <w:rsid w:val="0042728F"/>
    <w:rsid w:val="00432198"/>
    <w:rsid w:val="004334FA"/>
    <w:rsid w:val="00433D76"/>
    <w:rsid w:val="004343A0"/>
    <w:rsid w:val="00435D88"/>
    <w:rsid w:val="00437D4A"/>
    <w:rsid w:val="00437FD1"/>
    <w:rsid w:val="00442861"/>
    <w:rsid w:val="00444878"/>
    <w:rsid w:val="00444F57"/>
    <w:rsid w:val="004460BD"/>
    <w:rsid w:val="00446AA8"/>
    <w:rsid w:val="00450656"/>
    <w:rsid w:val="00450668"/>
    <w:rsid w:val="00450DBB"/>
    <w:rsid w:val="00451C81"/>
    <w:rsid w:val="004524A0"/>
    <w:rsid w:val="0045411D"/>
    <w:rsid w:val="004543CD"/>
    <w:rsid w:val="00454458"/>
    <w:rsid w:val="00454C4B"/>
    <w:rsid w:val="00456CDB"/>
    <w:rsid w:val="00457377"/>
    <w:rsid w:val="00462C65"/>
    <w:rsid w:val="00464433"/>
    <w:rsid w:val="00465C6A"/>
    <w:rsid w:val="004718F0"/>
    <w:rsid w:val="00473076"/>
    <w:rsid w:val="004738CA"/>
    <w:rsid w:val="00477CF5"/>
    <w:rsid w:val="00485B2A"/>
    <w:rsid w:val="00487745"/>
    <w:rsid w:val="00487A75"/>
    <w:rsid w:val="004902EB"/>
    <w:rsid w:val="00490AAE"/>
    <w:rsid w:val="00490EAD"/>
    <w:rsid w:val="0049121A"/>
    <w:rsid w:val="00492586"/>
    <w:rsid w:val="004925B6"/>
    <w:rsid w:val="004935DB"/>
    <w:rsid w:val="00493774"/>
    <w:rsid w:val="004937D5"/>
    <w:rsid w:val="00495E31"/>
    <w:rsid w:val="004A1C95"/>
    <w:rsid w:val="004A31BF"/>
    <w:rsid w:val="004A3CFE"/>
    <w:rsid w:val="004A5292"/>
    <w:rsid w:val="004A5EC2"/>
    <w:rsid w:val="004A60F7"/>
    <w:rsid w:val="004A71F3"/>
    <w:rsid w:val="004B07D4"/>
    <w:rsid w:val="004B0CEF"/>
    <w:rsid w:val="004B27AF"/>
    <w:rsid w:val="004B283A"/>
    <w:rsid w:val="004B7B52"/>
    <w:rsid w:val="004C0F83"/>
    <w:rsid w:val="004C13E9"/>
    <w:rsid w:val="004C19C7"/>
    <w:rsid w:val="004C24E9"/>
    <w:rsid w:val="004C4992"/>
    <w:rsid w:val="004C6621"/>
    <w:rsid w:val="004C75BE"/>
    <w:rsid w:val="004C7614"/>
    <w:rsid w:val="004D0DE0"/>
    <w:rsid w:val="004D354E"/>
    <w:rsid w:val="004D39B4"/>
    <w:rsid w:val="004D3A5A"/>
    <w:rsid w:val="004D3E34"/>
    <w:rsid w:val="004D659C"/>
    <w:rsid w:val="004D6895"/>
    <w:rsid w:val="004D7C29"/>
    <w:rsid w:val="004E0932"/>
    <w:rsid w:val="004E100B"/>
    <w:rsid w:val="004E50E5"/>
    <w:rsid w:val="004E53A9"/>
    <w:rsid w:val="004E61FF"/>
    <w:rsid w:val="004E71AD"/>
    <w:rsid w:val="004F0C4A"/>
    <w:rsid w:val="004F0DE3"/>
    <w:rsid w:val="004F12FB"/>
    <w:rsid w:val="004F1C38"/>
    <w:rsid w:val="004F1EE3"/>
    <w:rsid w:val="004F2B50"/>
    <w:rsid w:val="004F3A2E"/>
    <w:rsid w:val="004F3CCD"/>
    <w:rsid w:val="004F5A46"/>
    <w:rsid w:val="004F61C8"/>
    <w:rsid w:val="004F67CA"/>
    <w:rsid w:val="005001E8"/>
    <w:rsid w:val="005014E0"/>
    <w:rsid w:val="005015F9"/>
    <w:rsid w:val="00502805"/>
    <w:rsid w:val="00502B57"/>
    <w:rsid w:val="00505123"/>
    <w:rsid w:val="00505D51"/>
    <w:rsid w:val="00510CCA"/>
    <w:rsid w:val="00512D10"/>
    <w:rsid w:val="00512FE5"/>
    <w:rsid w:val="005136DF"/>
    <w:rsid w:val="005148BD"/>
    <w:rsid w:val="00514CCE"/>
    <w:rsid w:val="005152F5"/>
    <w:rsid w:val="00515BA6"/>
    <w:rsid w:val="00516B7F"/>
    <w:rsid w:val="00516D4D"/>
    <w:rsid w:val="00517F8C"/>
    <w:rsid w:val="00524F0D"/>
    <w:rsid w:val="005258D2"/>
    <w:rsid w:val="00526E61"/>
    <w:rsid w:val="00530D06"/>
    <w:rsid w:val="00531B77"/>
    <w:rsid w:val="005321ED"/>
    <w:rsid w:val="0053275C"/>
    <w:rsid w:val="00536487"/>
    <w:rsid w:val="00536DCE"/>
    <w:rsid w:val="00537E59"/>
    <w:rsid w:val="00540FA2"/>
    <w:rsid w:val="00540FA6"/>
    <w:rsid w:val="00542075"/>
    <w:rsid w:val="005448BD"/>
    <w:rsid w:val="00544E56"/>
    <w:rsid w:val="00545485"/>
    <w:rsid w:val="00545A16"/>
    <w:rsid w:val="0054604E"/>
    <w:rsid w:val="00550FD0"/>
    <w:rsid w:val="00552ECC"/>
    <w:rsid w:val="00553996"/>
    <w:rsid w:val="005542BA"/>
    <w:rsid w:val="00554448"/>
    <w:rsid w:val="0055760F"/>
    <w:rsid w:val="00560A6B"/>
    <w:rsid w:val="00560E5C"/>
    <w:rsid w:val="0056173B"/>
    <w:rsid w:val="00561A18"/>
    <w:rsid w:val="0056338A"/>
    <w:rsid w:val="005643F0"/>
    <w:rsid w:val="0056640B"/>
    <w:rsid w:val="00566E6C"/>
    <w:rsid w:val="00567555"/>
    <w:rsid w:val="005737F5"/>
    <w:rsid w:val="00573E56"/>
    <w:rsid w:val="00577029"/>
    <w:rsid w:val="00577276"/>
    <w:rsid w:val="005800F5"/>
    <w:rsid w:val="00580517"/>
    <w:rsid w:val="00580C5B"/>
    <w:rsid w:val="00580DED"/>
    <w:rsid w:val="005812CB"/>
    <w:rsid w:val="00582A0A"/>
    <w:rsid w:val="00583C0E"/>
    <w:rsid w:val="0058C1DE"/>
    <w:rsid w:val="005906C9"/>
    <w:rsid w:val="005914A0"/>
    <w:rsid w:val="005916EC"/>
    <w:rsid w:val="00592B67"/>
    <w:rsid w:val="00593D6C"/>
    <w:rsid w:val="005942CF"/>
    <w:rsid w:val="005943D1"/>
    <w:rsid w:val="005945B5"/>
    <w:rsid w:val="005A0817"/>
    <w:rsid w:val="005A112D"/>
    <w:rsid w:val="005A1B83"/>
    <w:rsid w:val="005A59E3"/>
    <w:rsid w:val="005A6BA5"/>
    <w:rsid w:val="005B17AF"/>
    <w:rsid w:val="005B2F76"/>
    <w:rsid w:val="005B67DC"/>
    <w:rsid w:val="005B6AC0"/>
    <w:rsid w:val="005C076E"/>
    <w:rsid w:val="005C1356"/>
    <w:rsid w:val="005C57A7"/>
    <w:rsid w:val="005C5979"/>
    <w:rsid w:val="005C6B7B"/>
    <w:rsid w:val="005D38AE"/>
    <w:rsid w:val="005D6B3D"/>
    <w:rsid w:val="005D7420"/>
    <w:rsid w:val="005E29EF"/>
    <w:rsid w:val="005E3546"/>
    <w:rsid w:val="005E410D"/>
    <w:rsid w:val="005E483C"/>
    <w:rsid w:val="005E4DBF"/>
    <w:rsid w:val="005E5BD5"/>
    <w:rsid w:val="005F0548"/>
    <w:rsid w:val="005F173C"/>
    <w:rsid w:val="005F3AE9"/>
    <w:rsid w:val="005F4F6A"/>
    <w:rsid w:val="005F70B4"/>
    <w:rsid w:val="005F7DA0"/>
    <w:rsid w:val="00600D98"/>
    <w:rsid w:val="00601674"/>
    <w:rsid w:val="00601DD8"/>
    <w:rsid w:val="006022B1"/>
    <w:rsid w:val="006035EC"/>
    <w:rsid w:val="006105E3"/>
    <w:rsid w:val="006136DF"/>
    <w:rsid w:val="00614814"/>
    <w:rsid w:val="00614BD2"/>
    <w:rsid w:val="006152C8"/>
    <w:rsid w:val="00616CDB"/>
    <w:rsid w:val="00616E8F"/>
    <w:rsid w:val="00616F33"/>
    <w:rsid w:val="006176AF"/>
    <w:rsid w:val="00620038"/>
    <w:rsid w:val="0062156D"/>
    <w:rsid w:val="00622508"/>
    <w:rsid w:val="00622F56"/>
    <w:rsid w:val="006230F0"/>
    <w:rsid w:val="00624F45"/>
    <w:rsid w:val="00627C41"/>
    <w:rsid w:val="00630FDE"/>
    <w:rsid w:val="00631B9A"/>
    <w:rsid w:val="00631E6D"/>
    <w:rsid w:val="00632211"/>
    <w:rsid w:val="0063394A"/>
    <w:rsid w:val="00636A2D"/>
    <w:rsid w:val="00637833"/>
    <w:rsid w:val="00642028"/>
    <w:rsid w:val="00642441"/>
    <w:rsid w:val="00643165"/>
    <w:rsid w:val="00643A09"/>
    <w:rsid w:val="00644E81"/>
    <w:rsid w:val="006452FA"/>
    <w:rsid w:val="0064585C"/>
    <w:rsid w:val="006458A8"/>
    <w:rsid w:val="00645DEE"/>
    <w:rsid w:val="00647C6E"/>
    <w:rsid w:val="0065104E"/>
    <w:rsid w:val="0065305B"/>
    <w:rsid w:val="006535CC"/>
    <w:rsid w:val="00653B5D"/>
    <w:rsid w:val="00656A41"/>
    <w:rsid w:val="006607FB"/>
    <w:rsid w:val="00661CA1"/>
    <w:rsid w:val="00663CC2"/>
    <w:rsid w:val="00665C34"/>
    <w:rsid w:val="0066671A"/>
    <w:rsid w:val="00671C88"/>
    <w:rsid w:val="00672F1E"/>
    <w:rsid w:val="006755A4"/>
    <w:rsid w:val="006755AB"/>
    <w:rsid w:val="00675A11"/>
    <w:rsid w:val="0067645F"/>
    <w:rsid w:val="0068122A"/>
    <w:rsid w:val="00686C15"/>
    <w:rsid w:val="00692284"/>
    <w:rsid w:val="00694AA5"/>
    <w:rsid w:val="00695677"/>
    <w:rsid w:val="006961FC"/>
    <w:rsid w:val="00696DBD"/>
    <w:rsid w:val="0069781D"/>
    <w:rsid w:val="006A0885"/>
    <w:rsid w:val="006A0B61"/>
    <w:rsid w:val="006A2B9B"/>
    <w:rsid w:val="006A2DD0"/>
    <w:rsid w:val="006A5818"/>
    <w:rsid w:val="006B06D2"/>
    <w:rsid w:val="006B3BD4"/>
    <w:rsid w:val="006B9FF9"/>
    <w:rsid w:val="006C0483"/>
    <w:rsid w:val="006C487F"/>
    <w:rsid w:val="006C4A18"/>
    <w:rsid w:val="006C68AA"/>
    <w:rsid w:val="006C6D73"/>
    <w:rsid w:val="006C6E70"/>
    <w:rsid w:val="006D1B12"/>
    <w:rsid w:val="006D67C4"/>
    <w:rsid w:val="006D7200"/>
    <w:rsid w:val="006D728D"/>
    <w:rsid w:val="006D73BD"/>
    <w:rsid w:val="006DDE65"/>
    <w:rsid w:val="006E06F8"/>
    <w:rsid w:val="006E1C74"/>
    <w:rsid w:val="006E3180"/>
    <w:rsid w:val="006E6EC1"/>
    <w:rsid w:val="006F08AE"/>
    <w:rsid w:val="006F1C92"/>
    <w:rsid w:val="006F4B26"/>
    <w:rsid w:val="006F4B7B"/>
    <w:rsid w:val="006F7F05"/>
    <w:rsid w:val="007003AA"/>
    <w:rsid w:val="00701447"/>
    <w:rsid w:val="00701633"/>
    <w:rsid w:val="00701C9F"/>
    <w:rsid w:val="00702644"/>
    <w:rsid w:val="00703310"/>
    <w:rsid w:val="00704248"/>
    <w:rsid w:val="0070488A"/>
    <w:rsid w:val="00705445"/>
    <w:rsid w:val="00706B00"/>
    <w:rsid w:val="00707737"/>
    <w:rsid w:val="0071085D"/>
    <w:rsid w:val="00713D83"/>
    <w:rsid w:val="007149C5"/>
    <w:rsid w:val="0071503F"/>
    <w:rsid w:val="0071517B"/>
    <w:rsid w:val="00715434"/>
    <w:rsid w:val="00715DA8"/>
    <w:rsid w:val="007164E3"/>
    <w:rsid w:val="00716AAF"/>
    <w:rsid w:val="00723698"/>
    <w:rsid w:val="007242E2"/>
    <w:rsid w:val="00725685"/>
    <w:rsid w:val="00725972"/>
    <w:rsid w:val="00727879"/>
    <w:rsid w:val="007314D9"/>
    <w:rsid w:val="0073150F"/>
    <w:rsid w:val="00732D6F"/>
    <w:rsid w:val="00732E3B"/>
    <w:rsid w:val="007341B7"/>
    <w:rsid w:val="00734A70"/>
    <w:rsid w:val="00737296"/>
    <w:rsid w:val="00737443"/>
    <w:rsid w:val="007401FD"/>
    <w:rsid w:val="00740384"/>
    <w:rsid w:val="00741AEE"/>
    <w:rsid w:val="00743E7D"/>
    <w:rsid w:val="00752C3A"/>
    <w:rsid w:val="00754C43"/>
    <w:rsid w:val="0075521F"/>
    <w:rsid w:val="00757C07"/>
    <w:rsid w:val="0076315F"/>
    <w:rsid w:val="00763D75"/>
    <w:rsid w:val="0076429D"/>
    <w:rsid w:val="00765B2A"/>
    <w:rsid w:val="00775161"/>
    <w:rsid w:val="00777600"/>
    <w:rsid w:val="00782863"/>
    <w:rsid w:val="007840E9"/>
    <w:rsid w:val="00784663"/>
    <w:rsid w:val="00785A53"/>
    <w:rsid w:val="007865FF"/>
    <w:rsid w:val="0078744F"/>
    <w:rsid w:val="00787D84"/>
    <w:rsid w:val="00791468"/>
    <w:rsid w:val="0079167A"/>
    <w:rsid w:val="00791D1B"/>
    <w:rsid w:val="0079471C"/>
    <w:rsid w:val="0079603F"/>
    <w:rsid w:val="007A0660"/>
    <w:rsid w:val="007A2788"/>
    <w:rsid w:val="007A3B3A"/>
    <w:rsid w:val="007A3FCB"/>
    <w:rsid w:val="007A4F53"/>
    <w:rsid w:val="007A662A"/>
    <w:rsid w:val="007A67F3"/>
    <w:rsid w:val="007A729F"/>
    <w:rsid w:val="007B1DD0"/>
    <w:rsid w:val="007B2C0B"/>
    <w:rsid w:val="007B3007"/>
    <w:rsid w:val="007B5FB1"/>
    <w:rsid w:val="007C43BE"/>
    <w:rsid w:val="007D0BB9"/>
    <w:rsid w:val="007D0C6C"/>
    <w:rsid w:val="007D0E67"/>
    <w:rsid w:val="007D1EA1"/>
    <w:rsid w:val="007D26D7"/>
    <w:rsid w:val="007D33A3"/>
    <w:rsid w:val="007D3438"/>
    <w:rsid w:val="007D697A"/>
    <w:rsid w:val="007D7118"/>
    <w:rsid w:val="007E5F20"/>
    <w:rsid w:val="007E7EC2"/>
    <w:rsid w:val="007F2867"/>
    <w:rsid w:val="007F2D44"/>
    <w:rsid w:val="007F3017"/>
    <w:rsid w:val="007F32A3"/>
    <w:rsid w:val="007F34B6"/>
    <w:rsid w:val="007F3EB5"/>
    <w:rsid w:val="007F6710"/>
    <w:rsid w:val="0080018C"/>
    <w:rsid w:val="00801AC3"/>
    <w:rsid w:val="00801EB6"/>
    <w:rsid w:val="00802A0E"/>
    <w:rsid w:val="00805D40"/>
    <w:rsid w:val="00806836"/>
    <w:rsid w:val="008075CA"/>
    <w:rsid w:val="008113DD"/>
    <w:rsid w:val="00811B55"/>
    <w:rsid w:val="0081323C"/>
    <w:rsid w:val="00815EE4"/>
    <w:rsid w:val="00821E93"/>
    <w:rsid w:val="008226FD"/>
    <w:rsid w:val="008242DD"/>
    <w:rsid w:val="00825E1F"/>
    <w:rsid w:val="00827B9C"/>
    <w:rsid w:val="008305E0"/>
    <w:rsid w:val="00830FE6"/>
    <w:rsid w:val="00832EFA"/>
    <w:rsid w:val="00836EFD"/>
    <w:rsid w:val="00837E18"/>
    <w:rsid w:val="008415CF"/>
    <w:rsid w:val="008418CE"/>
    <w:rsid w:val="00841B1B"/>
    <w:rsid w:val="00842FB7"/>
    <w:rsid w:val="00844C35"/>
    <w:rsid w:val="00846CFD"/>
    <w:rsid w:val="00850952"/>
    <w:rsid w:val="0085224B"/>
    <w:rsid w:val="00854BAD"/>
    <w:rsid w:val="00854CDF"/>
    <w:rsid w:val="00854DBE"/>
    <w:rsid w:val="00855BB4"/>
    <w:rsid w:val="00856D0C"/>
    <w:rsid w:val="00860645"/>
    <w:rsid w:val="00861971"/>
    <w:rsid w:val="008620DB"/>
    <w:rsid w:val="00862187"/>
    <w:rsid w:val="00863719"/>
    <w:rsid w:val="00864B21"/>
    <w:rsid w:val="0086583B"/>
    <w:rsid w:val="00865C13"/>
    <w:rsid w:val="00867196"/>
    <w:rsid w:val="008709AD"/>
    <w:rsid w:val="00871D4D"/>
    <w:rsid w:val="0087393C"/>
    <w:rsid w:val="00874437"/>
    <w:rsid w:val="00875E62"/>
    <w:rsid w:val="00882B36"/>
    <w:rsid w:val="0088384F"/>
    <w:rsid w:val="00890359"/>
    <w:rsid w:val="00893DA1"/>
    <w:rsid w:val="00894B89"/>
    <w:rsid w:val="00895A39"/>
    <w:rsid w:val="0089673E"/>
    <w:rsid w:val="008A00DB"/>
    <w:rsid w:val="008A1267"/>
    <w:rsid w:val="008A140B"/>
    <w:rsid w:val="008A1AEF"/>
    <w:rsid w:val="008A3E7A"/>
    <w:rsid w:val="008A4939"/>
    <w:rsid w:val="008A6479"/>
    <w:rsid w:val="008A753A"/>
    <w:rsid w:val="008B0138"/>
    <w:rsid w:val="008B2046"/>
    <w:rsid w:val="008B21C7"/>
    <w:rsid w:val="008B22EC"/>
    <w:rsid w:val="008B248A"/>
    <w:rsid w:val="008B6ECD"/>
    <w:rsid w:val="008C08E2"/>
    <w:rsid w:val="008C0E0C"/>
    <w:rsid w:val="008C2A23"/>
    <w:rsid w:val="008C4AD4"/>
    <w:rsid w:val="008C563D"/>
    <w:rsid w:val="008C58E7"/>
    <w:rsid w:val="008C5FF8"/>
    <w:rsid w:val="008C74A0"/>
    <w:rsid w:val="008D0986"/>
    <w:rsid w:val="008D10FA"/>
    <w:rsid w:val="008D254B"/>
    <w:rsid w:val="008D3550"/>
    <w:rsid w:val="008D5778"/>
    <w:rsid w:val="008D63A4"/>
    <w:rsid w:val="008D6ABF"/>
    <w:rsid w:val="008E0AC4"/>
    <w:rsid w:val="008E32F2"/>
    <w:rsid w:val="008E4ACD"/>
    <w:rsid w:val="008E5194"/>
    <w:rsid w:val="008E6BBC"/>
    <w:rsid w:val="008E730D"/>
    <w:rsid w:val="008E7461"/>
    <w:rsid w:val="008E7D37"/>
    <w:rsid w:val="008F0C95"/>
    <w:rsid w:val="008F3929"/>
    <w:rsid w:val="008F3B63"/>
    <w:rsid w:val="008F3C7D"/>
    <w:rsid w:val="008F4B22"/>
    <w:rsid w:val="008F501A"/>
    <w:rsid w:val="008F59C8"/>
    <w:rsid w:val="008F674E"/>
    <w:rsid w:val="008F79F4"/>
    <w:rsid w:val="008F7BE3"/>
    <w:rsid w:val="008FDBE0"/>
    <w:rsid w:val="00904070"/>
    <w:rsid w:val="009064FF"/>
    <w:rsid w:val="00906F84"/>
    <w:rsid w:val="00910A23"/>
    <w:rsid w:val="00912F0E"/>
    <w:rsid w:val="00914902"/>
    <w:rsid w:val="00915B46"/>
    <w:rsid w:val="00916E43"/>
    <w:rsid w:val="00920081"/>
    <w:rsid w:val="00921182"/>
    <w:rsid w:val="00921DC0"/>
    <w:rsid w:val="009230B1"/>
    <w:rsid w:val="00925BC6"/>
    <w:rsid w:val="009261A9"/>
    <w:rsid w:val="00927062"/>
    <w:rsid w:val="00932790"/>
    <w:rsid w:val="0093356E"/>
    <w:rsid w:val="00933734"/>
    <w:rsid w:val="00934005"/>
    <w:rsid w:val="00935525"/>
    <w:rsid w:val="00935A32"/>
    <w:rsid w:val="00935CBB"/>
    <w:rsid w:val="009367A6"/>
    <w:rsid w:val="00940765"/>
    <w:rsid w:val="0094160A"/>
    <w:rsid w:val="00942D66"/>
    <w:rsid w:val="0094474C"/>
    <w:rsid w:val="0094782B"/>
    <w:rsid w:val="0094ED85"/>
    <w:rsid w:val="00961DCD"/>
    <w:rsid w:val="00963072"/>
    <w:rsid w:val="00964DCC"/>
    <w:rsid w:val="009675A1"/>
    <w:rsid w:val="009678F3"/>
    <w:rsid w:val="00974F25"/>
    <w:rsid w:val="009770D4"/>
    <w:rsid w:val="00977686"/>
    <w:rsid w:val="009779A1"/>
    <w:rsid w:val="00981671"/>
    <w:rsid w:val="009816A4"/>
    <w:rsid w:val="00983A30"/>
    <w:rsid w:val="00985601"/>
    <w:rsid w:val="00990877"/>
    <w:rsid w:val="00991AF7"/>
    <w:rsid w:val="00992F02"/>
    <w:rsid w:val="009947AE"/>
    <w:rsid w:val="00994BAB"/>
    <w:rsid w:val="009952E5"/>
    <w:rsid w:val="009A099F"/>
    <w:rsid w:val="009A0B89"/>
    <w:rsid w:val="009A280E"/>
    <w:rsid w:val="009A466F"/>
    <w:rsid w:val="009A4B2F"/>
    <w:rsid w:val="009A5A8B"/>
    <w:rsid w:val="009A638D"/>
    <w:rsid w:val="009A6BCC"/>
    <w:rsid w:val="009A6FC5"/>
    <w:rsid w:val="009A7F86"/>
    <w:rsid w:val="009B0373"/>
    <w:rsid w:val="009B0A9D"/>
    <w:rsid w:val="009B0B0E"/>
    <w:rsid w:val="009B5DBB"/>
    <w:rsid w:val="009B673D"/>
    <w:rsid w:val="009C2FC2"/>
    <w:rsid w:val="009C3216"/>
    <w:rsid w:val="009C3514"/>
    <w:rsid w:val="009C4967"/>
    <w:rsid w:val="009C49A6"/>
    <w:rsid w:val="009C6F18"/>
    <w:rsid w:val="009C6FF5"/>
    <w:rsid w:val="009C75FB"/>
    <w:rsid w:val="009D2376"/>
    <w:rsid w:val="009D29CC"/>
    <w:rsid w:val="009D4992"/>
    <w:rsid w:val="009D4E72"/>
    <w:rsid w:val="009D5A3B"/>
    <w:rsid w:val="009D60E2"/>
    <w:rsid w:val="009D7286"/>
    <w:rsid w:val="009D7E5F"/>
    <w:rsid w:val="009E0F15"/>
    <w:rsid w:val="009E0FDD"/>
    <w:rsid w:val="009E12E9"/>
    <w:rsid w:val="009E3447"/>
    <w:rsid w:val="009E3B7E"/>
    <w:rsid w:val="009E3C25"/>
    <w:rsid w:val="009E3F60"/>
    <w:rsid w:val="009E52DF"/>
    <w:rsid w:val="009E52F3"/>
    <w:rsid w:val="009F0AFB"/>
    <w:rsid w:val="009F1C29"/>
    <w:rsid w:val="009F393D"/>
    <w:rsid w:val="009F4F9C"/>
    <w:rsid w:val="00A0112D"/>
    <w:rsid w:val="00A01B3F"/>
    <w:rsid w:val="00A02D04"/>
    <w:rsid w:val="00A02DD1"/>
    <w:rsid w:val="00A03E5D"/>
    <w:rsid w:val="00A044B5"/>
    <w:rsid w:val="00A07346"/>
    <w:rsid w:val="00A109D2"/>
    <w:rsid w:val="00A10F30"/>
    <w:rsid w:val="00A11A1E"/>
    <w:rsid w:val="00A12863"/>
    <w:rsid w:val="00A143D9"/>
    <w:rsid w:val="00A16613"/>
    <w:rsid w:val="00A17FAC"/>
    <w:rsid w:val="00A21B82"/>
    <w:rsid w:val="00A22F27"/>
    <w:rsid w:val="00A23781"/>
    <w:rsid w:val="00A24445"/>
    <w:rsid w:val="00A24B7C"/>
    <w:rsid w:val="00A34615"/>
    <w:rsid w:val="00A37569"/>
    <w:rsid w:val="00A37BA6"/>
    <w:rsid w:val="00A40EE3"/>
    <w:rsid w:val="00A41123"/>
    <w:rsid w:val="00A4197A"/>
    <w:rsid w:val="00A4202D"/>
    <w:rsid w:val="00A453CF"/>
    <w:rsid w:val="00A46DA7"/>
    <w:rsid w:val="00A46FA9"/>
    <w:rsid w:val="00A4754B"/>
    <w:rsid w:val="00A5289A"/>
    <w:rsid w:val="00A539A7"/>
    <w:rsid w:val="00A542DD"/>
    <w:rsid w:val="00A5500D"/>
    <w:rsid w:val="00A56308"/>
    <w:rsid w:val="00A6034A"/>
    <w:rsid w:val="00A60581"/>
    <w:rsid w:val="00A60DA8"/>
    <w:rsid w:val="00A616D9"/>
    <w:rsid w:val="00A62D19"/>
    <w:rsid w:val="00A63CC2"/>
    <w:rsid w:val="00A642AB"/>
    <w:rsid w:val="00A645AE"/>
    <w:rsid w:val="00A7089D"/>
    <w:rsid w:val="00A70C4B"/>
    <w:rsid w:val="00A711BF"/>
    <w:rsid w:val="00A718E0"/>
    <w:rsid w:val="00A71FC9"/>
    <w:rsid w:val="00A72479"/>
    <w:rsid w:val="00A725E5"/>
    <w:rsid w:val="00A726E6"/>
    <w:rsid w:val="00A73306"/>
    <w:rsid w:val="00A74CA5"/>
    <w:rsid w:val="00A75AB2"/>
    <w:rsid w:val="00A7665E"/>
    <w:rsid w:val="00A766C5"/>
    <w:rsid w:val="00A77617"/>
    <w:rsid w:val="00A813ED"/>
    <w:rsid w:val="00A82E73"/>
    <w:rsid w:val="00A83D78"/>
    <w:rsid w:val="00A8490E"/>
    <w:rsid w:val="00A85AC0"/>
    <w:rsid w:val="00A907F5"/>
    <w:rsid w:val="00A9153C"/>
    <w:rsid w:val="00A92ACF"/>
    <w:rsid w:val="00A93195"/>
    <w:rsid w:val="00A93CB0"/>
    <w:rsid w:val="00A9459D"/>
    <w:rsid w:val="00A947B3"/>
    <w:rsid w:val="00A96200"/>
    <w:rsid w:val="00AA02DA"/>
    <w:rsid w:val="00AA0CA9"/>
    <w:rsid w:val="00AA7D0C"/>
    <w:rsid w:val="00AB00A2"/>
    <w:rsid w:val="00AB06C5"/>
    <w:rsid w:val="00AB0F3A"/>
    <w:rsid w:val="00AB7A55"/>
    <w:rsid w:val="00AC1B1B"/>
    <w:rsid w:val="00AC39D9"/>
    <w:rsid w:val="00AD0483"/>
    <w:rsid w:val="00AD1B60"/>
    <w:rsid w:val="00AD1C2E"/>
    <w:rsid w:val="00AD24E9"/>
    <w:rsid w:val="00AD453C"/>
    <w:rsid w:val="00AD596F"/>
    <w:rsid w:val="00AD7286"/>
    <w:rsid w:val="00AE0458"/>
    <w:rsid w:val="00AE049A"/>
    <w:rsid w:val="00AE1403"/>
    <w:rsid w:val="00AE162A"/>
    <w:rsid w:val="00AE18C8"/>
    <w:rsid w:val="00AE1ACC"/>
    <w:rsid w:val="00AE2855"/>
    <w:rsid w:val="00AE345C"/>
    <w:rsid w:val="00AE43E0"/>
    <w:rsid w:val="00AE4C2C"/>
    <w:rsid w:val="00AE7A41"/>
    <w:rsid w:val="00AF011F"/>
    <w:rsid w:val="00AF0B35"/>
    <w:rsid w:val="00AF0E72"/>
    <w:rsid w:val="00AF2D23"/>
    <w:rsid w:val="00AF599C"/>
    <w:rsid w:val="00AF5A15"/>
    <w:rsid w:val="00AF5E40"/>
    <w:rsid w:val="00AF7A53"/>
    <w:rsid w:val="00B00EF5"/>
    <w:rsid w:val="00B015CB"/>
    <w:rsid w:val="00B02F70"/>
    <w:rsid w:val="00B036A5"/>
    <w:rsid w:val="00B038F7"/>
    <w:rsid w:val="00B04A75"/>
    <w:rsid w:val="00B07C88"/>
    <w:rsid w:val="00B1084B"/>
    <w:rsid w:val="00B115E6"/>
    <w:rsid w:val="00B12DF1"/>
    <w:rsid w:val="00B1495B"/>
    <w:rsid w:val="00B22067"/>
    <w:rsid w:val="00B23861"/>
    <w:rsid w:val="00B243AE"/>
    <w:rsid w:val="00B2570A"/>
    <w:rsid w:val="00B257A7"/>
    <w:rsid w:val="00B25BB9"/>
    <w:rsid w:val="00B3155E"/>
    <w:rsid w:val="00B31E8B"/>
    <w:rsid w:val="00B32114"/>
    <w:rsid w:val="00B32FF6"/>
    <w:rsid w:val="00B33414"/>
    <w:rsid w:val="00B33538"/>
    <w:rsid w:val="00B35001"/>
    <w:rsid w:val="00B35F7C"/>
    <w:rsid w:val="00B37D51"/>
    <w:rsid w:val="00B40634"/>
    <w:rsid w:val="00B40ED3"/>
    <w:rsid w:val="00B41323"/>
    <w:rsid w:val="00B42952"/>
    <w:rsid w:val="00B429AE"/>
    <w:rsid w:val="00B434BB"/>
    <w:rsid w:val="00B44F06"/>
    <w:rsid w:val="00B47FA2"/>
    <w:rsid w:val="00B51040"/>
    <w:rsid w:val="00B524F4"/>
    <w:rsid w:val="00B60148"/>
    <w:rsid w:val="00B6134E"/>
    <w:rsid w:val="00B626A1"/>
    <w:rsid w:val="00B6413B"/>
    <w:rsid w:val="00B6519C"/>
    <w:rsid w:val="00B66AA1"/>
    <w:rsid w:val="00B71CBA"/>
    <w:rsid w:val="00B72D04"/>
    <w:rsid w:val="00B72E8C"/>
    <w:rsid w:val="00B75F8B"/>
    <w:rsid w:val="00B7621C"/>
    <w:rsid w:val="00B7782C"/>
    <w:rsid w:val="00B829CB"/>
    <w:rsid w:val="00B86178"/>
    <w:rsid w:val="00B86F9B"/>
    <w:rsid w:val="00B90E73"/>
    <w:rsid w:val="00B915CC"/>
    <w:rsid w:val="00B92371"/>
    <w:rsid w:val="00B9335F"/>
    <w:rsid w:val="00B935D3"/>
    <w:rsid w:val="00B9426F"/>
    <w:rsid w:val="00B967E7"/>
    <w:rsid w:val="00BA152A"/>
    <w:rsid w:val="00BA226B"/>
    <w:rsid w:val="00BA55A4"/>
    <w:rsid w:val="00BA6018"/>
    <w:rsid w:val="00BA6641"/>
    <w:rsid w:val="00BA7186"/>
    <w:rsid w:val="00BB0C72"/>
    <w:rsid w:val="00BB15CC"/>
    <w:rsid w:val="00BB1C24"/>
    <w:rsid w:val="00BB1EBE"/>
    <w:rsid w:val="00BB2D66"/>
    <w:rsid w:val="00BB3F92"/>
    <w:rsid w:val="00BB413C"/>
    <w:rsid w:val="00BB5CFE"/>
    <w:rsid w:val="00BB6A2D"/>
    <w:rsid w:val="00BB6A3F"/>
    <w:rsid w:val="00BC2E84"/>
    <w:rsid w:val="00BC4702"/>
    <w:rsid w:val="00BC477E"/>
    <w:rsid w:val="00BC72B3"/>
    <w:rsid w:val="00BC7990"/>
    <w:rsid w:val="00BD0A6E"/>
    <w:rsid w:val="00BD23A3"/>
    <w:rsid w:val="00BD2FD0"/>
    <w:rsid w:val="00BD6172"/>
    <w:rsid w:val="00BD6B88"/>
    <w:rsid w:val="00BD7822"/>
    <w:rsid w:val="00BD7D56"/>
    <w:rsid w:val="00BE0002"/>
    <w:rsid w:val="00BE0613"/>
    <w:rsid w:val="00BE0EFA"/>
    <w:rsid w:val="00BE302B"/>
    <w:rsid w:val="00BE361F"/>
    <w:rsid w:val="00BE37B7"/>
    <w:rsid w:val="00BE3CA0"/>
    <w:rsid w:val="00BE4CE5"/>
    <w:rsid w:val="00BE6C33"/>
    <w:rsid w:val="00BE7EBA"/>
    <w:rsid w:val="00BF03E2"/>
    <w:rsid w:val="00BF0A9C"/>
    <w:rsid w:val="00BF3B4D"/>
    <w:rsid w:val="00BF42D1"/>
    <w:rsid w:val="00BF46AA"/>
    <w:rsid w:val="00BF74DC"/>
    <w:rsid w:val="00BF7599"/>
    <w:rsid w:val="00BFC449"/>
    <w:rsid w:val="00C02241"/>
    <w:rsid w:val="00C033F4"/>
    <w:rsid w:val="00C036B9"/>
    <w:rsid w:val="00C03DE6"/>
    <w:rsid w:val="00C04912"/>
    <w:rsid w:val="00C06212"/>
    <w:rsid w:val="00C066F1"/>
    <w:rsid w:val="00C1132C"/>
    <w:rsid w:val="00C13313"/>
    <w:rsid w:val="00C13A0F"/>
    <w:rsid w:val="00C14A6F"/>
    <w:rsid w:val="00C1682E"/>
    <w:rsid w:val="00C20782"/>
    <w:rsid w:val="00C217D3"/>
    <w:rsid w:val="00C22B2F"/>
    <w:rsid w:val="00C22DAB"/>
    <w:rsid w:val="00C23A79"/>
    <w:rsid w:val="00C25F91"/>
    <w:rsid w:val="00C26C9A"/>
    <w:rsid w:val="00C273F0"/>
    <w:rsid w:val="00C27F74"/>
    <w:rsid w:val="00C32F0C"/>
    <w:rsid w:val="00C33FC7"/>
    <w:rsid w:val="00C340F2"/>
    <w:rsid w:val="00C353A0"/>
    <w:rsid w:val="00C4439D"/>
    <w:rsid w:val="00C44B16"/>
    <w:rsid w:val="00C46309"/>
    <w:rsid w:val="00C50086"/>
    <w:rsid w:val="00C51FE7"/>
    <w:rsid w:val="00C52136"/>
    <w:rsid w:val="00C52259"/>
    <w:rsid w:val="00C52AAC"/>
    <w:rsid w:val="00C53D60"/>
    <w:rsid w:val="00C55557"/>
    <w:rsid w:val="00C55828"/>
    <w:rsid w:val="00C56957"/>
    <w:rsid w:val="00C618F2"/>
    <w:rsid w:val="00C63669"/>
    <w:rsid w:val="00C637C9"/>
    <w:rsid w:val="00C64F6E"/>
    <w:rsid w:val="00C658B8"/>
    <w:rsid w:val="00C65D5D"/>
    <w:rsid w:val="00C7126B"/>
    <w:rsid w:val="00C72373"/>
    <w:rsid w:val="00C73BE3"/>
    <w:rsid w:val="00C73CBF"/>
    <w:rsid w:val="00C7629C"/>
    <w:rsid w:val="00C76823"/>
    <w:rsid w:val="00C81F10"/>
    <w:rsid w:val="00C85ECB"/>
    <w:rsid w:val="00C867A0"/>
    <w:rsid w:val="00C869C2"/>
    <w:rsid w:val="00C875DE"/>
    <w:rsid w:val="00C928E2"/>
    <w:rsid w:val="00C92940"/>
    <w:rsid w:val="00C929AE"/>
    <w:rsid w:val="00C94C3C"/>
    <w:rsid w:val="00C95CFE"/>
    <w:rsid w:val="00C96BD6"/>
    <w:rsid w:val="00CA1471"/>
    <w:rsid w:val="00CA2100"/>
    <w:rsid w:val="00CA2529"/>
    <w:rsid w:val="00CA29AA"/>
    <w:rsid w:val="00CA31B9"/>
    <w:rsid w:val="00CA3BA8"/>
    <w:rsid w:val="00CA4877"/>
    <w:rsid w:val="00CA4AA4"/>
    <w:rsid w:val="00CA68D6"/>
    <w:rsid w:val="00CB01BF"/>
    <w:rsid w:val="00CB1B5D"/>
    <w:rsid w:val="00CB2AB8"/>
    <w:rsid w:val="00CB390F"/>
    <w:rsid w:val="00CB4DC8"/>
    <w:rsid w:val="00CB50F9"/>
    <w:rsid w:val="00CB5AE1"/>
    <w:rsid w:val="00CC18C2"/>
    <w:rsid w:val="00CC2166"/>
    <w:rsid w:val="00CC2214"/>
    <w:rsid w:val="00CC2F77"/>
    <w:rsid w:val="00CC4186"/>
    <w:rsid w:val="00CC6A1A"/>
    <w:rsid w:val="00CD0F82"/>
    <w:rsid w:val="00CD6A42"/>
    <w:rsid w:val="00CD76E0"/>
    <w:rsid w:val="00CE0284"/>
    <w:rsid w:val="00CE1B9C"/>
    <w:rsid w:val="00CE319C"/>
    <w:rsid w:val="00CE758C"/>
    <w:rsid w:val="00CF0C2E"/>
    <w:rsid w:val="00CF29FF"/>
    <w:rsid w:val="00CF6BDD"/>
    <w:rsid w:val="00CF6FB3"/>
    <w:rsid w:val="00CF74CD"/>
    <w:rsid w:val="00CF7E06"/>
    <w:rsid w:val="00D00ECB"/>
    <w:rsid w:val="00D01892"/>
    <w:rsid w:val="00D0208F"/>
    <w:rsid w:val="00D03959"/>
    <w:rsid w:val="00D03A3A"/>
    <w:rsid w:val="00D044F0"/>
    <w:rsid w:val="00D0792B"/>
    <w:rsid w:val="00D101A6"/>
    <w:rsid w:val="00D12657"/>
    <w:rsid w:val="00D16528"/>
    <w:rsid w:val="00D16B03"/>
    <w:rsid w:val="00D1798D"/>
    <w:rsid w:val="00D2202C"/>
    <w:rsid w:val="00D22B57"/>
    <w:rsid w:val="00D2339A"/>
    <w:rsid w:val="00D2761A"/>
    <w:rsid w:val="00D2BB94"/>
    <w:rsid w:val="00D3104C"/>
    <w:rsid w:val="00D3129E"/>
    <w:rsid w:val="00D318EE"/>
    <w:rsid w:val="00D3418C"/>
    <w:rsid w:val="00D34D53"/>
    <w:rsid w:val="00D351C9"/>
    <w:rsid w:val="00D3600A"/>
    <w:rsid w:val="00D370CB"/>
    <w:rsid w:val="00D378A2"/>
    <w:rsid w:val="00D40948"/>
    <w:rsid w:val="00D41B29"/>
    <w:rsid w:val="00D43FCA"/>
    <w:rsid w:val="00D45C17"/>
    <w:rsid w:val="00D51A11"/>
    <w:rsid w:val="00D51A8E"/>
    <w:rsid w:val="00D52BCF"/>
    <w:rsid w:val="00D52EAF"/>
    <w:rsid w:val="00D54ECC"/>
    <w:rsid w:val="00D56AAE"/>
    <w:rsid w:val="00D56F07"/>
    <w:rsid w:val="00D573F3"/>
    <w:rsid w:val="00D60468"/>
    <w:rsid w:val="00D6496F"/>
    <w:rsid w:val="00D6537F"/>
    <w:rsid w:val="00D71D45"/>
    <w:rsid w:val="00D71E34"/>
    <w:rsid w:val="00D72DEF"/>
    <w:rsid w:val="00D7355A"/>
    <w:rsid w:val="00D74BC7"/>
    <w:rsid w:val="00D757E7"/>
    <w:rsid w:val="00D75AE4"/>
    <w:rsid w:val="00D75BBD"/>
    <w:rsid w:val="00D77705"/>
    <w:rsid w:val="00D81211"/>
    <w:rsid w:val="00D830F4"/>
    <w:rsid w:val="00D83A29"/>
    <w:rsid w:val="00D86C5C"/>
    <w:rsid w:val="00D91AF5"/>
    <w:rsid w:val="00D91D37"/>
    <w:rsid w:val="00D944B6"/>
    <w:rsid w:val="00D958C1"/>
    <w:rsid w:val="00D9613B"/>
    <w:rsid w:val="00D97A83"/>
    <w:rsid w:val="00DA1266"/>
    <w:rsid w:val="00DA233C"/>
    <w:rsid w:val="00DA258D"/>
    <w:rsid w:val="00DA3BF7"/>
    <w:rsid w:val="00DA4555"/>
    <w:rsid w:val="00DA5EDC"/>
    <w:rsid w:val="00DB05D4"/>
    <w:rsid w:val="00DB105A"/>
    <w:rsid w:val="00DB4992"/>
    <w:rsid w:val="00DB5058"/>
    <w:rsid w:val="00DB51E7"/>
    <w:rsid w:val="00DB6795"/>
    <w:rsid w:val="00DC27F8"/>
    <w:rsid w:val="00DC335C"/>
    <w:rsid w:val="00DC46D1"/>
    <w:rsid w:val="00DC4871"/>
    <w:rsid w:val="00DC5596"/>
    <w:rsid w:val="00DC5DD3"/>
    <w:rsid w:val="00DC6C74"/>
    <w:rsid w:val="00DD073B"/>
    <w:rsid w:val="00DD08FC"/>
    <w:rsid w:val="00DD1411"/>
    <w:rsid w:val="00DD4FFD"/>
    <w:rsid w:val="00DE116D"/>
    <w:rsid w:val="00DE17E2"/>
    <w:rsid w:val="00DE2FAC"/>
    <w:rsid w:val="00DE33AF"/>
    <w:rsid w:val="00DE3C5E"/>
    <w:rsid w:val="00DE57CA"/>
    <w:rsid w:val="00DE6A73"/>
    <w:rsid w:val="00DE6AA1"/>
    <w:rsid w:val="00DF000E"/>
    <w:rsid w:val="00DF0728"/>
    <w:rsid w:val="00DF121C"/>
    <w:rsid w:val="00DF1666"/>
    <w:rsid w:val="00DF3766"/>
    <w:rsid w:val="00DF4A8F"/>
    <w:rsid w:val="00DF51CA"/>
    <w:rsid w:val="00DF6DEE"/>
    <w:rsid w:val="00DF7035"/>
    <w:rsid w:val="00DF72F9"/>
    <w:rsid w:val="00E01966"/>
    <w:rsid w:val="00E030D1"/>
    <w:rsid w:val="00E04485"/>
    <w:rsid w:val="00E04A5E"/>
    <w:rsid w:val="00E1239A"/>
    <w:rsid w:val="00E130C9"/>
    <w:rsid w:val="00E142D5"/>
    <w:rsid w:val="00E15023"/>
    <w:rsid w:val="00E1574C"/>
    <w:rsid w:val="00E159A9"/>
    <w:rsid w:val="00E1694D"/>
    <w:rsid w:val="00E17C14"/>
    <w:rsid w:val="00E201A5"/>
    <w:rsid w:val="00E22647"/>
    <w:rsid w:val="00E253F0"/>
    <w:rsid w:val="00E257FF"/>
    <w:rsid w:val="00E26BF8"/>
    <w:rsid w:val="00E2764D"/>
    <w:rsid w:val="00E324F0"/>
    <w:rsid w:val="00E33B6E"/>
    <w:rsid w:val="00E35653"/>
    <w:rsid w:val="00E404D1"/>
    <w:rsid w:val="00E41396"/>
    <w:rsid w:val="00E41EEC"/>
    <w:rsid w:val="00E42999"/>
    <w:rsid w:val="00E42D50"/>
    <w:rsid w:val="00E4376A"/>
    <w:rsid w:val="00E47ADD"/>
    <w:rsid w:val="00E54C6A"/>
    <w:rsid w:val="00E555D9"/>
    <w:rsid w:val="00E56CC6"/>
    <w:rsid w:val="00E57A9F"/>
    <w:rsid w:val="00E57E39"/>
    <w:rsid w:val="00E604F1"/>
    <w:rsid w:val="00E636DE"/>
    <w:rsid w:val="00E64218"/>
    <w:rsid w:val="00E643A0"/>
    <w:rsid w:val="00E673B9"/>
    <w:rsid w:val="00E71326"/>
    <w:rsid w:val="00E7143D"/>
    <w:rsid w:val="00E72552"/>
    <w:rsid w:val="00E73489"/>
    <w:rsid w:val="00E75B6D"/>
    <w:rsid w:val="00E80413"/>
    <w:rsid w:val="00E8055F"/>
    <w:rsid w:val="00E81D1C"/>
    <w:rsid w:val="00E82389"/>
    <w:rsid w:val="00E833F2"/>
    <w:rsid w:val="00E85E31"/>
    <w:rsid w:val="00E86E72"/>
    <w:rsid w:val="00E87F93"/>
    <w:rsid w:val="00E90B60"/>
    <w:rsid w:val="00E92B71"/>
    <w:rsid w:val="00E93CD1"/>
    <w:rsid w:val="00E95D71"/>
    <w:rsid w:val="00E96C2C"/>
    <w:rsid w:val="00EA07FC"/>
    <w:rsid w:val="00EA0CAA"/>
    <w:rsid w:val="00EA1718"/>
    <w:rsid w:val="00EA3DEB"/>
    <w:rsid w:val="00EA78E9"/>
    <w:rsid w:val="00EB195E"/>
    <w:rsid w:val="00EB2391"/>
    <w:rsid w:val="00EB37A2"/>
    <w:rsid w:val="00EB3D75"/>
    <w:rsid w:val="00EB46B6"/>
    <w:rsid w:val="00EB5779"/>
    <w:rsid w:val="00EB6AEF"/>
    <w:rsid w:val="00EB6F87"/>
    <w:rsid w:val="00EC229D"/>
    <w:rsid w:val="00EC3121"/>
    <w:rsid w:val="00EC58FA"/>
    <w:rsid w:val="00EC6BA8"/>
    <w:rsid w:val="00EC6F14"/>
    <w:rsid w:val="00EC749D"/>
    <w:rsid w:val="00EC7806"/>
    <w:rsid w:val="00ED0767"/>
    <w:rsid w:val="00ED0772"/>
    <w:rsid w:val="00ED39A8"/>
    <w:rsid w:val="00ED4439"/>
    <w:rsid w:val="00ED4516"/>
    <w:rsid w:val="00ED666E"/>
    <w:rsid w:val="00EE091F"/>
    <w:rsid w:val="00EE32C7"/>
    <w:rsid w:val="00EE6A36"/>
    <w:rsid w:val="00EE7B3D"/>
    <w:rsid w:val="00EF083E"/>
    <w:rsid w:val="00EF08BD"/>
    <w:rsid w:val="00EF0B3A"/>
    <w:rsid w:val="00EF1485"/>
    <w:rsid w:val="00EF1DAE"/>
    <w:rsid w:val="00EF327C"/>
    <w:rsid w:val="00EF3FAF"/>
    <w:rsid w:val="00EF44B8"/>
    <w:rsid w:val="00EF78CA"/>
    <w:rsid w:val="00F02CAD"/>
    <w:rsid w:val="00F036DE"/>
    <w:rsid w:val="00F04180"/>
    <w:rsid w:val="00F06298"/>
    <w:rsid w:val="00F07CEE"/>
    <w:rsid w:val="00F11C1A"/>
    <w:rsid w:val="00F12FB7"/>
    <w:rsid w:val="00F13691"/>
    <w:rsid w:val="00F149B9"/>
    <w:rsid w:val="00F14B4A"/>
    <w:rsid w:val="00F156D4"/>
    <w:rsid w:val="00F1571C"/>
    <w:rsid w:val="00F1642E"/>
    <w:rsid w:val="00F17B64"/>
    <w:rsid w:val="00F200FF"/>
    <w:rsid w:val="00F21B2F"/>
    <w:rsid w:val="00F21CB5"/>
    <w:rsid w:val="00F21F47"/>
    <w:rsid w:val="00F22130"/>
    <w:rsid w:val="00F246C4"/>
    <w:rsid w:val="00F250CB"/>
    <w:rsid w:val="00F26E4B"/>
    <w:rsid w:val="00F27D24"/>
    <w:rsid w:val="00F30539"/>
    <w:rsid w:val="00F34E6C"/>
    <w:rsid w:val="00F35248"/>
    <w:rsid w:val="00F35910"/>
    <w:rsid w:val="00F35AE8"/>
    <w:rsid w:val="00F369E4"/>
    <w:rsid w:val="00F36E3E"/>
    <w:rsid w:val="00F40181"/>
    <w:rsid w:val="00F41691"/>
    <w:rsid w:val="00F41BFF"/>
    <w:rsid w:val="00F4271A"/>
    <w:rsid w:val="00F42F23"/>
    <w:rsid w:val="00F44269"/>
    <w:rsid w:val="00F4434A"/>
    <w:rsid w:val="00F45221"/>
    <w:rsid w:val="00F45C69"/>
    <w:rsid w:val="00F47112"/>
    <w:rsid w:val="00F47CC2"/>
    <w:rsid w:val="00F47F6D"/>
    <w:rsid w:val="00F501B4"/>
    <w:rsid w:val="00F51A12"/>
    <w:rsid w:val="00F51BB0"/>
    <w:rsid w:val="00F55BB0"/>
    <w:rsid w:val="00F56146"/>
    <w:rsid w:val="00F56227"/>
    <w:rsid w:val="00F56325"/>
    <w:rsid w:val="00F56940"/>
    <w:rsid w:val="00F57D9D"/>
    <w:rsid w:val="00F60C5D"/>
    <w:rsid w:val="00F62997"/>
    <w:rsid w:val="00F632DF"/>
    <w:rsid w:val="00F642F7"/>
    <w:rsid w:val="00F66363"/>
    <w:rsid w:val="00F66AC9"/>
    <w:rsid w:val="00F66E91"/>
    <w:rsid w:val="00F71BE0"/>
    <w:rsid w:val="00F7252F"/>
    <w:rsid w:val="00F72A22"/>
    <w:rsid w:val="00F73088"/>
    <w:rsid w:val="00F73278"/>
    <w:rsid w:val="00F73A1E"/>
    <w:rsid w:val="00F74C5A"/>
    <w:rsid w:val="00F751AE"/>
    <w:rsid w:val="00F779BE"/>
    <w:rsid w:val="00F80C59"/>
    <w:rsid w:val="00F81A11"/>
    <w:rsid w:val="00F8271B"/>
    <w:rsid w:val="00F91B0D"/>
    <w:rsid w:val="00F927DB"/>
    <w:rsid w:val="00F9340B"/>
    <w:rsid w:val="00F93CE5"/>
    <w:rsid w:val="00F94D13"/>
    <w:rsid w:val="00F963FA"/>
    <w:rsid w:val="00F96D5A"/>
    <w:rsid w:val="00FA141D"/>
    <w:rsid w:val="00FA1881"/>
    <w:rsid w:val="00FA1BCB"/>
    <w:rsid w:val="00FA29EB"/>
    <w:rsid w:val="00FA2BC3"/>
    <w:rsid w:val="00FA2E78"/>
    <w:rsid w:val="00FA38AA"/>
    <w:rsid w:val="00FA4C8F"/>
    <w:rsid w:val="00FA722D"/>
    <w:rsid w:val="00FA7D19"/>
    <w:rsid w:val="00FB12AD"/>
    <w:rsid w:val="00FB144A"/>
    <w:rsid w:val="00FB3F50"/>
    <w:rsid w:val="00FB42B5"/>
    <w:rsid w:val="00FB607F"/>
    <w:rsid w:val="00FB6665"/>
    <w:rsid w:val="00FB7DC7"/>
    <w:rsid w:val="00FC0B9C"/>
    <w:rsid w:val="00FC130D"/>
    <w:rsid w:val="00FC3830"/>
    <w:rsid w:val="00FC6CAB"/>
    <w:rsid w:val="00FC71FE"/>
    <w:rsid w:val="00FC77CC"/>
    <w:rsid w:val="00FC7D3A"/>
    <w:rsid w:val="00FD0710"/>
    <w:rsid w:val="00FD4845"/>
    <w:rsid w:val="00FD65D9"/>
    <w:rsid w:val="00FD7401"/>
    <w:rsid w:val="00FE1D9E"/>
    <w:rsid w:val="00FE31AC"/>
    <w:rsid w:val="00FE40FE"/>
    <w:rsid w:val="00FE4201"/>
    <w:rsid w:val="00FE606A"/>
    <w:rsid w:val="00FE785A"/>
    <w:rsid w:val="00FF0AE1"/>
    <w:rsid w:val="00FF4EC8"/>
    <w:rsid w:val="00FF6024"/>
    <w:rsid w:val="00FF63D7"/>
    <w:rsid w:val="00FF6637"/>
    <w:rsid w:val="01095154"/>
    <w:rsid w:val="010EE226"/>
    <w:rsid w:val="014B0F49"/>
    <w:rsid w:val="014B34FB"/>
    <w:rsid w:val="0171C6AB"/>
    <w:rsid w:val="0199EE83"/>
    <w:rsid w:val="01A38208"/>
    <w:rsid w:val="01C366D5"/>
    <w:rsid w:val="021D096F"/>
    <w:rsid w:val="022ED73E"/>
    <w:rsid w:val="02963A1D"/>
    <w:rsid w:val="02D934DF"/>
    <w:rsid w:val="02F2B355"/>
    <w:rsid w:val="03110954"/>
    <w:rsid w:val="03319A33"/>
    <w:rsid w:val="033A991D"/>
    <w:rsid w:val="033DB807"/>
    <w:rsid w:val="03B67908"/>
    <w:rsid w:val="03B89D7C"/>
    <w:rsid w:val="03C87798"/>
    <w:rsid w:val="03FF7E62"/>
    <w:rsid w:val="041A0649"/>
    <w:rsid w:val="0451F848"/>
    <w:rsid w:val="048A46AE"/>
    <w:rsid w:val="04A1A328"/>
    <w:rsid w:val="04A1CD85"/>
    <w:rsid w:val="04DE2D4E"/>
    <w:rsid w:val="04E5D01D"/>
    <w:rsid w:val="0501B7CD"/>
    <w:rsid w:val="051A965F"/>
    <w:rsid w:val="052906A2"/>
    <w:rsid w:val="054B3189"/>
    <w:rsid w:val="054BCFB3"/>
    <w:rsid w:val="055AB26F"/>
    <w:rsid w:val="05C09620"/>
    <w:rsid w:val="05CF5B38"/>
    <w:rsid w:val="05F76F2F"/>
    <w:rsid w:val="062A0A84"/>
    <w:rsid w:val="065074D8"/>
    <w:rsid w:val="065BF014"/>
    <w:rsid w:val="065DD13F"/>
    <w:rsid w:val="066C3A72"/>
    <w:rsid w:val="06A6F051"/>
    <w:rsid w:val="06DBECCD"/>
    <w:rsid w:val="0717D3F2"/>
    <w:rsid w:val="0731E163"/>
    <w:rsid w:val="075DBBAE"/>
    <w:rsid w:val="0766612B"/>
    <w:rsid w:val="07AD51E1"/>
    <w:rsid w:val="0856C1D5"/>
    <w:rsid w:val="087B10AC"/>
    <w:rsid w:val="08A1A3FF"/>
    <w:rsid w:val="08B1ED30"/>
    <w:rsid w:val="08D39B88"/>
    <w:rsid w:val="08EC6293"/>
    <w:rsid w:val="09014803"/>
    <w:rsid w:val="090617DC"/>
    <w:rsid w:val="09071DBD"/>
    <w:rsid w:val="09141E00"/>
    <w:rsid w:val="0914AEC4"/>
    <w:rsid w:val="092134A2"/>
    <w:rsid w:val="092CF390"/>
    <w:rsid w:val="094877DB"/>
    <w:rsid w:val="0951F174"/>
    <w:rsid w:val="095FE4F6"/>
    <w:rsid w:val="09BFD8A9"/>
    <w:rsid w:val="09FC9BAB"/>
    <w:rsid w:val="0A11DC9A"/>
    <w:rsid w:val="0A38C614"/>
    <w:rsid w:val="0A49E405"/>
    <w:rsid w:val="0A4E2552"/>
    <w:rsid w:val="0A66DFBF"/>
    <w:rsid w:val="0A6DEE3E"/>
    <w:rsid w:val="0A97D0BA"/>
    <w:rsid w:val="0AA85256"/>
    <w:rsid w:val="0AAE9E32"/>
    <w:rsid w:val="0AC4B76E"/>
    <w:rsid w:val="0B17653A"/>
    <w:rsid w:val="0B238E27"/>
    <w:rsid w:val="0B4081E8"/>
    <w:rsid w:val="0B6D841A"/>
    <w:rsid w:val="0B94662C"/>
    <w:rsid w:val="0B9B2940"/>
    <w:rsid w:val="0BCB6821"/>
    <w:rsid w:val="0BEFCDB7"/>
    <w:rsid w:val="0BFF2653"/>
    <w:rsid w:val="0C01B368"/>
    <w:rsid w:val="0C1DCD2B"/>
    <w:rsid w:val="0C20E51F"/>
    <w:rsid w:val="0C6EFC52"/>
    <w:rsid w:val="0C7681F6"/>
    <w:rsid w:val="0C7BA5FD"/>
    <w:rsid w:val="0CEABFDF"/>
    <w:rsid w:val="0CFDC965"/>
    <w:rsid w:val="0D0799A5"/>
    <w:rsid w:val="0D1CC5EB"/>
    <w:rsid w:val="0D36E402"/>
    <w:rsid w:val="0D512F24"/>
    <w:rsid w:val="0D6A730E"/>
    <w:rsid w:val="0D6CFD84"/>
    <w:rsid w:val="0D7A67DC"/>
    <w:rsid w:val="0D8673D1"/>
    <w:rsid w:val="0DAFF41B"/>
    <w:rsid w:val="0DD785E6"/>
    <w:rsid w:val="0DE39281"/>
    <w:rsid w:val="0E37222E"/>
    <w:rsid w:val="0E4D139F"/>
    <w:rsid w:val="0E7CAC16"/>
    <w:rsid w:val="0E90E187"/>
    <w:rsid w:val="0EB42E31"/>
    <w:rsid w:val="0EB4556D"/>
    <w:rsid w:val="0EBDC56C"/>
    <w:rsid w:val="0EF3911F"/>
    <w:rsid w:val="0F0A74CA"/>
    <w:rsid w:val="0F1478BF"/>
    <w:rsid w:val="0F1A061F"/>
    <w:rsid w:val="0F4BD3C8"/>
    <w:rsid w:val="0F8FBB2A"/>
    <w:rsid w:val="0FB948F1"/>
    <w:rsid w:val="0FF1AB8F"/>
    <w:rsid w:val="0FFF5EE3"/>
    <w:rsid w:val="1003F894"/>
    <w:rsid w:val="103C6482"/>
    <w:rsid w:val="10A15330"/>
    <w:rsid w:val="1169C191"/>
    <w:rsid w:val="11860DBC"/>
    <w:rsid w:val="118F4987"/>
    <w:rsid w:val="119CDA8A"/>
    <w:rsid w:val="11C0D923"/>
    <w:rsid w:val="1244F153"/>
    <w:rsid w:val="127D955E"/>
    <w:rsid w:val="12A9E831"/>
    <w:rsid w:val="12C7B2A6"/>
    <w:rsid w:val="12CC66CF"/>
    <w:rsid w:val="12D0C8DA"/>
    <w:rsid w:val="1344D848"/>
    <w:rsid w:val="136CB363"/>
    <w:rsid w:val="13D6EF01"/>
    <w:rsid w:val="13DA9325"/>
    <w:rsid w:val="141A7051"/>
    <w:rsid w:val="1443532B"/>
    <w:rsid w:val="1443A1A5"/>
    <w:rsid w:val="1445149B"/>
    <w:rsid w:val="14490FEC"/>
    <w:rsid w:val="144A537D"/>
    <w:rsid w:val="14561621"/>
    <w:rsid w:val="1460C9B4"/>
    <w:rsid w:val="1460F5F4"/>
    <w:rsid w:val="14A978D0"/>
    <w:rsid w:val="14C4521D"/>
    <w:rsid w:val="14F2F686"/>
    <w:rsid w:val="15197ED2"/>
    <w:rsid w:val="15785417"/>
    <w:rsid w:val="1596DA6B"/>
    <w:rsid w:val="15A8565E"/>
    <w:rsid w:val="15BFB1C4"/>
    <w:rsid w:val="15D2F916"/>
    <w:rsid w:val="15E620CC"/>
    <w:rsid w:val="16252F8A"/>
    <w:rsid w:val="1677B16C"/>
    <w:rsid w:val="169A7B7C"/>
    <w:rsid w:val="16B5E4ED"/>
    <w:rsid w:val="16C78812"/>
    <w:rsid w:val="16DEE628"/>
    <w:rsid w:val="16F822F1"/>
    <w:rsid w:val="1704B657"/>
    <w:rsid w:val="170D9963"/>
    <w:rsid w:val="17144BC9"/>
    <w:rsid w:val="1743CFAC"/>
    <w:rsid w:val="1763D852"/>
    <w:rsid w:val="17E5B148"/>
    <w:rsid w:val="17F02D5D"/>
    <w:rsid w:val="18566579"/>
    <w:rsid w:val="1863C231"/>
    <w:rsid w:val="186B8BA4"/>
    <w:rsid w:val="18AA3B53"/>
    <w:rsid w:val="18B5D1F9"/>
    <w:rsid w:val="190A5DE8"/>
    <w:rsid w:val="194613C7"/>
    <w:rsid w:val="19592C6E"/>
    <w:rsid w:val="195DE9A3"/>
    <w:rsid w:val="197D0095"/>
    <w:rsid w:val="198F2268"/>
    <w:rsid w:val="19ACAEC5"/>
    <w:rsid w:val="19CEE34D"/>
    <w:rsid w:val="19F23AD6"/>
    <w:rsid w:val="1A48A94D"/>
    <w:rsid w:val="1A7BA71E"/>
    <w:rsid w:val="1A9AD9C0"/>
    <w:rsid w:val="1AC46E13"/>
    <w:rsid w:val="1B0F62CD"/>
    <w:rsid w:val="1B3739A1"/>
    <w:rsid w:val="1B3EA85B"/>
    <w:rsid w:val="1B442779"/>
    <w:rsid w:val="1B7C2CC9"/>
    <w:rsid w:val="1B8B9719"/>
    <w:rsid w:val="1BB8DB3B"/>
    <w:rsid w:val="1BC7CFC1"/>
    <w:rsid w:val="1BF45F80"/>
    <w:rsid w:val="1BF8363F"/>
    <w:rsid w:val="1C70372A"/>
    <w:rsid w:val="1C7D1E50"/>
    <w:rsid w:val="1C8F69AC"/>
    <w:rsid w:val="1CB65010"/>
    <w:rsid w:val="1CE6290C"/>
    <w:rsid w:val="1CEBD3F4"/>
    <w:rsid w:val="1CF03470"/>
    <w:rsid w:val="1D14D1F6"/>
    <w:rsid w:val="1D159A56"/>
    <w:rsid w:val="1D320C42"/>
    <w:rsid w:val="1D8604D9"/>
    <w:rsid w:val="1D90A07A"/>
    <w:rsid w:val="1DD1859B"/>
    <w:rsid w:val="1E03EC56"/>
    <w:rsid w:val="1E42ABEC"/>
    <w:rsid w:val="1E8B6215"/>
    <w:rsid w:val="1ED9EDB4"/>
    <w:rsid w:val="1F23A00C"/>
    <w:rsid w:val="1F5E5D7C"/>
    <w:rsid w:val="1F87D258"/>
    <w:rsid w:val="1F92BC86"/>
    <w:rsid w:val="1F935363"/>
    <w:rsid w:val="1FAC824E"/>
    <w:rsid w:val="1FAFDC65"/>
    <w:rsid w:val="1FD0CCB2"/>
    <w:rsid w:val="1FFD75B2"/>
    <w:rsid w:val="2010B11F"/>
    <w:rsid w:val="2016FA5A"/>
    <w:rsid w:val="2046BA18"/>
    <w:rsid w:val="20478460"/>
    <w:rsid w:val="2056E43C"/>
    <w:rsid w:val="206FD6ED"/>
    <w:rsid w:val="208DBF28"/>
    <w:rsid w:val="20BC9965"/>
    <w:rsid w:val="20F1E98A"/>
    <w:rsid w:val="20F93011"/>
    <w:rsid w:val="213B40DB"/>
    <w:rsid w:val="214EB7A5"/>
    <w:rsid w:val="2150EA51"/>
    <w:rsid w:val="2171A9D9"/>
    <w:rsid w:val="2187CEDF"/>
    <w:rsid w:val="219DC7BD"/>
    <w:rsid w:val="21A3FF30"/>
    <w:rsid w:val="21BFF1B9"/>
    <w:rsid w:val="21E33488"/>
    <w:rsid w:val="22009354"/>
    <w:rsid w:val="2238AA46"/>
    <w:rsid w:val="22661D98"/>
    <w:rsid w:val="226D4AF5"/>
    <w:rsid w:val="22780F31"/>
    <w:rsid w:val="22BB523A"/>
    <w:rsid w:val="22EE6D45"/>
    <w:rsid w:val="2309ED31"/>
    <w:rsid w:val="2339FDA0"/>
    <w:rsid w:val="2344CB9B"/>
    <w:rsid w:val="236B6BD8"/>
    <w:rsid w:val="236C838E"/>
    <w:rsid w:val="236E96AC"/>
    <w:rsid w:val="2373E0E9"/>
    <w:rsid w:val="237C984F"/>
    <w:rsid w:val="238DB181"/>
    <w:rsid w:val="23BD3853"/>
    <w:rsid w:val="23C8DB38"/>
    <w:rsid w:val="242AEE6F"/>
    <w:rsid w:val="242F5DA5"/>
    <w:rsid w:val="245D17E9"/>
    <w:rsid w:val="2475B693"/>
    <w:rsid w:val="249FC5FF"/>
    <w:rsid w:val="24A68C36"/>
    <w:rsid w:val="24B2DE63"/>
    <w:rsid w:val="24E104CB"/>
    <w:rsid w:val="24FBB3F8"/>
    <w:rsid w:val="250E0BB0"/>
    <w:rsid w:val="2517942C"/>
    <w:rsid w:val="2542F705"/>
    <w:rsid w:val="258107A0"/>
    <w:rsid w:val="25A34410"/>
    <w:rsid w:val="25E68D7E"/>
    <w:rsid w:val="25FFDA0B"/>
    <w:rsid w:val="2600131F"/>
    <w:rsid w:val="26020DD0"/>
    <w:rsid w:val="260474CF"/>
    <w:rsid w:val="2609E1E9"/>
    <w:rsid w:val="2611502B"/>
    <w:rsid w:val="261BDDBF"/>
    <w:rsid w:val="26225B92"/>
    <w:rsid w:val="26461A17"/>
    <w:rsid w:val="267EA9F5"/>
    <w:rsid w:val="26B44941"/>
    <w:rsid w:val="271C129E"/>
    <w:rsid w:val="272F58E0"/>
    <w:rsid w:val="273FC5A9"/>
    <w:rsid w:val="2741EECC"/>
    <w:rsid w:val="274DE1A2"/>
    <w:rsid w:val="27ACB351"/>
    <w:rsid w:val="27C4030D"/>
    <w:rsid w:val="27D8BAA4"/>
    <w:rsid w:val="28277217"/>
    <w:rsid w:val="282B7AA2"/>
    <w:rsid w:val="28443F6D"/>
    <w:rsid w:val="28860263"/>
    <w:rsid w:val="28875667"/>
    <w:rsid w:val="28D1C93A"/>
    <w:rsid w:val="290406B8"/>
    <w:rsid w:val="296E9C1F"/>
    <w:rsid w:val="297676BB"/>
    <w:rsid w:val="29815539"/>
    <w:rsid w:val="29B1ABC2"/>
    <w:rsid w:val="29DF46C7"/>
    <w:rsid w:val="2A077A9A"/>
    <w:rsid w:val="2A355E6F"/>
    <w:rsid w:val="2A60FF7A"/>
    <w:rsid w:val="2A61893B"/>
    <w:rsid w:val="2A8B5C5D"/>
    <w:rsid w:val="2A96621D"/>
    <w:rsid w:val="2A9DAF7A"/>
    <w:rsid w:val="2AEA8DF7"/>
    <w:rsid w:val="2B174C10"/>
    <w:rsid w:val="2B37F88B"/>
    <w:rsid w:val="2BD5CD70"/>
    <w:rsid w:val="2BD76E6B"/>
    <w:rsid w:val="2BE2DE35"/>
    <w:rsid w:val="2C2B35E1"/>
    <w:rsid w:val="2C2C0593"/>
    <w:rsid w:val="2C3E0E70"/>
    <w:rsid w:val="2C6EB2D3"/>
    <w:rsid w:val="2C7BDBB2"/>
    <w:rsid w:val="2C844A06"/>
    <w:rsid w:val="2C9AD2A0"/>
    <w:rsid w:val="2CA24163"/>
    <w:rsid w:val="2CF893E3"/>
    <w:rsid w:val="2D0B3C96"/>
    <w:rsid w:val="2D34B6D8"/>
    <w:rsid w:val="2D58B948"/>
    <w:rsid w:val="2D5A188C"/>
    <w:rsid w:val="2D6C64E8"/>
    <w:rsid w:val="2D87E356"/>
    <w:rsid w:val="2DA7A5D4"/>
    <w:rsid w:val="2DAEC324"/>
    <w:rsid w:val="2DB2EAF0"/>
    <w:rsid w:val="2DC3B8D9"/>
    <w:rsid w:val="2DD87D96"/>
    <w:rsid w:val="2DE65CC8"/>
    <w:rsid w:val="2DE6D983"/>
    <w:rsid w:val="2E1A8783"/>
    <w:rsid w:val="2E51E0F2"/>
    <w:rsid w:val="2E64C2C7"/>
    <w:rsid w:val="2E68FB51"/>
    <w:rsid w:val="2E770C18"/>
    <w:rsid w:val="2E9058E4"/>
    <w:rsid w:val="2EDC8549"/>
    <w:rsid w:val="2EEA3A5F"/>
    <w:rsid w:val="2F06519A"/>
    <w:rsid w:val="2F2D0D1C"/>
    <w:rsid w:val="2F3DD9FB"/>
    <w:rsid w:val="2F464595"/>
    <w:rsid w:val="2F56F8F4"/>
    <w:rsid w:val="2F5F62E8"/>
    <w:rsid w:val="2F7663C4"/>
    <w:rsid w:val="2F9B6D43"/>
    <w:rsid w:val="2FF0647F"/>
    <w:rsid w:val="30296270"/>
    <w:rsid w:val="304C6AB4"/>
    <w:rsid w:val="305B37B7"/>
    <w:rsid w:val="30810A70"/>
    <w:rsid w:val="30A81DDF"/>
    <w:rsid w:val="30C24654"/>
    <w:rsid w:val="30CAE673"/>
    <w:rsid w:val="31053074"/>
    <w:rsid w:val="3106999E"/>
    <w:rsid w:val="3153C6B5"/>
    <w:rsid w:val="31D99EEB"/>
    <w:rsid w:val="31F43777"/>
    <w:rsid w:val="323E27CC"/>
    <w:rsid w:val="3274933B"/>
    <w:rsid w:val="32884B91"/>
    <w:rsid w:val="329C4A03"/>
    <w:rsid w:val="3327F306"/>
    <w:rsid w:val="33282FE0"/>
    <w:rsid w:val="33447842"/>
    <w:rsid w:val="335909B8"/>
    <w:rsid w:val="338B4A28"/>
    <w:rsid w:val="33C2D68F"/>
    <w:rsid w:val="33C456F1"/>
    <w:rsid w:val="33CECDC2"/>
    <w:rsid w:val="33E58212"/>
    <w:rsid w:val="33EDF8C8"/>
    <w:rsid w:val="3419D69A"/>
    <w:rsid w:val="343FB2C3"/>
    <w:rsid w:val="34609AC5"/>
    <w:rsid w:val="34804D99"/>
    <w:rsid w:val="349EA7F2"/>
    <w:rsid w:val="34D5DB51"/>
    <w:rsid w:val="352063F5"/>
    <w:rsid w:val="353A066A"/>
    <w:rsid w:val="35757F12"/>
    <w:rsid w:val="359A351B"/>
    <w:rsid w:val="35B3FCAD"/>
    <w:rsid w:val="35BAF3A5"/>
    <w:rsid w:val="35C62F12"/>
    <w:rsid w:val="35E21570"/>
    <w:rsid w:val="3622B5ED"/>
    <w:rsid w:val="363DC230"/>
    <w:rsid w:val="3644CD25"/>
    <w:rsid w:val="3656EEC3"/>
    <w:rsid w:val="36625F7D"/>
    <w:rsid w:val="36822C9A"/>
    <w:rsid w:val="369A43DB"/>
    <w:rsid w:val="369AAEC8"/>
    <w:rsid w:val="369C2876"/>
    <w:rsid w:val="36C37356"/>
    <w:rsid w:val="36E1B044"/>
    <w:rsid w:val="372A0684"/>
    <w:rsid w:val="3753596E"/>
    <w:rsid w:val="3779F086"/>
    <w:rsid w:val="3784AFDA"/>
    <w:rsid w:val="37A28305"/>
    <w:rsid w:val="37B93229"/>
    <w:rsid w:val="37CDB817"/>
    <w:rsid w:val="37D1EBD5"/>
    <w:rsid w:val="382CFD05"/>
    <w:rsid w:val="38A43138"/>
    <w:rsid w:val="38C793DE"/>
    <w:rsid w:val="38F0B7F4"/>
    <w:rsid w:val="395CBBC0"/>
    <w:rsid w:val="39AFB84C"/>
    <w:rsid w:val="39B8F9ED"/>
    <w:rsid w:val="39FDE0C6"/>
    <w:rsid w:val="3A2BF85E"/>
    <w:rsid w:val="3AC86696"/>
    <w:rsid w:val="3AE6FBE0"/>
    <w:rsid w:val="3B61BB16"/>
    <w:rsid w:val="3B681B56"/>
    <w:rsid w:val="3B683BB2"/>
    <w:rsid w:val="3B8685D2"/>
    <w:rsid w:val="3BA3E1F5"/>
    <w:rsid w:val="3C0EDE98"/>
    <w:rsid w:val="3C4BB0F6"/>
    <w:rsid w:val="3C7BF36E"/>
    <w:rsid w:val="3C7EF6DB"/>
    <w:rsid w:val="3CA396DC"/>
    <w:rsid w:val="3CBB7205"/>
    <w:rsid w:val="3CEB7803"/>
    <w:rsid w:val="3CEC5B6A"/>
    <w:rsid w:val="3CEE118D"/>
    <w:rsid w:val="3CFB54E0"/>
    <w:rsid w:val="3D42F398"/>
    <w:rsid w:val="3D8A77A9"/>
    <w:rsid w:val="3D9E06B4"/>
    <w:rsid w:val="3DFF3227"/>
    <w:rsid w:val="3E01B5E5"/>
    <w:rsid w:val="3E07A42C"/>
    <w:rsid w:val="3E096E0F"/>
    <w:rsid w:val="3E3085A8"/>
    <w:rsid w:val="3E618D35"/>
    <w:rsid w:val="3E63B764"/>
    <w:rsid w:val="3E758A81"/>
    <w:rsid w:val="3EA78A0A"/>
    <w:rsid w:val="3EBC59DC"/>
    <w:rsid w:val="3EC988D7"/>
    <w:rsid w:val="3EDAC784"/>
    <w:rsid w:val="3EF66FCB"/>
    <w:rsid w:val="3F5377C2"/>
    <w:rsid w:val="3F962609"/>
    <w:rsid w:val="3FB03A8E"/>
    <w:rsid w:val="3FB228CF"/>
    <w:rsid w:val="3FC08BB2"/>
    <w:rsid w:val="3FC6EC8D"/>
    <w:rsid w:val="3FCE85C3"/>
    <w:rsid w:val="3FF8928A"/>
    <w:rsid w:val="406882D8"/>
    <w:rsid w:val="40BFB7A8"/>
    <w:rsid w:val="40C01166"/>
    <w:rsid w:val="40F8A551"/>
    <w:rsid w:val="4132E6DB"/>
    <w:rsid w:val="4153ACF6"/>
    <w:rsid w:val="41542AB3"/>
    <w:rsid w:val="41941A90"/>
    <w:rsid w:val="41B3D0D3"/>
    <w:rsid w:val="41BBEB9F"/>
    <w:rsid w:val="421D2F1A"/>
    <w:rsid w:val="422C7586"/>
    <w:rsid w:val="42309390"/>
    <w:rsid w:val="4233D2D7"/>
    <w:rsid w:val="4243C76D"/>
    <w:rsid w:val="4281E9D6"/>
    <w:rsid w:val="4294E914"/>
    <w:rsid w:val="429787FD"/>
    <w:rsid w:val="4297DAA0"/>
    <w:rsid w:val="42A9A70F"/>
    <w:rsid w:val="42E355AB"/>
    <w:rsid w:val="433A451B"/>
    <w:rsid w:val="434C4115"/>
    <w:rsid w:val="439E0B38"/>
    <w:rsid w:val="43B50F57"/>
    <w:rsid w:val="43B7876E"/>
    <w:rsid w:val="44107177"/>
    <w:rsid w:val="445BEF81"/>
    <w:rsid w:val="44C19B93"/>
    <w:rsid w:val="44D4679B"/>
    <w:rsid w:val="4529E7CA"/>
    <w:rsid w:val="452C5FE1"/>
    <w:rsid w:val="4538B94B"/>
    <w:rsid w:val="45A4439D"/>
    <w:rsid w:val="45AB7A37"/>
    <w:rsid w:val="45ABC848"/>
    <w:rsid w:val="45C07B95"/>
    <w:rsid w:val="45CB465C"/>
    <w:rsid w:val="460C8E2B"/>
    <w:rsid w:val="4615BD12"/>
    <w:rsid w:val="463D898D"/>
    <w:rsid w:val="463F2187"/>
    <w:rsid w:val="465B9BD8"/>
    <w:rsid w:val="467B599E"/>
    <w:rsid w:val="46B88F26"/>
    <w:rsid w:val="46F8B12A"/>
    <w:rsid w:val="4701E8AC"/>
    <w:rsid w:val="4706F524"/>
    <w:rsid w:val="471BC6C8"/>
    <w:rsid w:val="477D03F1"/>
    <w:rsid w:val="4796382F"/>
    <w:rsid w:val="4829B0D2"/>
    <w:rsid w:val="486CA365"/>
    <w:rsid w:val="488974D2"/>
    <w:rsid w:val="488EFDD9"/>
    <w:rsid w:val="4890B921"/>
    <w:rsid w:val="48C29886"/>
    <w:rsid w:val="48D7868B"/>
    <w:rsid w:val="48F564FE"/>
    <w:rsid w:val="4916CC6F"/>
    <w:rsid w:val="491E3425"/>
    <w:rsid w:val="492DB0B4"/>
    <w:rsid w:val="49343CF8"/>
    <w:rsid w:val="493CEA12"/>
    <w:rsid w:val="497EB40D"/>
    <w:rsid w:val="499F26DA"/>
    <w:rsid w:val="49BF509A"/>
    <w:rsid w:val="49F7740F"/>
    <w:rsid w:val="4A1212F4"/>
    <w:rsid w:val="4A33ACE9"/>
    <w:rsid w:val="4AB7D7D3"/>
    <w:rsid w:val="4AD245B6"/>
    <w:rsid w:val="4AE2A4BD"/>
    <w:rsid w:val="4AE9ED68"/>
    <w:rsid w:val="4AF0ED86"/>
    <w:rsid w:val="4B09FB43"/>
    <w:rsid w:val="4B24F859"/>
    <w:rsid w:val="4B55F726"/>
    <w:rsid w:val="4B845C1C"/>
    <w:rsid w:val="4B90623B"/>
    <w:rsid w:val="4BBC1FDC"/>
    <w:rsid w:val="4BF6FB19"/>
    <w:rsid w:val="4C036992"/>
    <w:rsid w:val="4C24CCE6"/>
    <w:rsid w:val="4C77AA39"/>
    <w:rsid w:val="4C8249BD"/>
    <w:rsid w:val="4C90A946"/>
    <w:rsid w:val="4CDF5278"/>
    <w:rsid w:val="4CE8246F"/>
    <w:rsid w:val="4D181192"/>
    <w:rsid w:val="4D2F57F3"/>
    <w:rsid w:val="4D6E684E"/>
    <w:rsid w:val="4D7D156B"/>
    <w:rsid w:val="4DA3D419"/>
    <w:rsid w:val="4DE7C793"/>
    <w:rsid w:val="4E031975"/>
    <w:rsid w:val="4E5DE341"/>
    <w:rsid w:val="4E8B6595"/>
    <w:rsid w:val="4E97DDC7"/>
    <w:rsid w:val="4EAD632A"/>
    <w:rsid w:val="4EBC6054"/>
    <w:rsid w:val="4ECD29D6"/>
    <w:rsid w:val="4F19A00F"/>
    <w:rsid w:val="4F411206"/>
    <w:rsid w:val="4F59D534"/>
    <w:rsid w:val="4F5E0A6D"/>
    <w:rsid w:val="4F65C375"/>
    <w:rsid w:val="4F6B4D44"/>
    <w:rsid w:val="4F826522"/>
    <w:rsid w:val="4FB59E58"/>
    <w:rsid w:val="4FD1333A"/>
    <w:rsid w:val="4FFC3663"/>
    <w:rsid w:val="5008C4CE"/>
    <w:rsid w:val="50634156"/>
    <w:rsid w:val="508BB6B0"/>
    <w:rsid w:val="509D5B02"/>
    <w:rsid w:val="50EF5FE4"/>
    <w:rsid w:val="50F3447A"/>
    <w:rsid w:val="511E7EA7"/>
    <w:rsid w:val="5149BDAD"/>
    <w:rsid w:val="5157B2E3"/>
    <w:rsid w:val="518D964B"/>
    <w:rsid w:val="51EEA042"/>
    <w:rsid w:val="51F3540D"/>
    <w:rsid w:val="52541E30"/>
    <w:rsid w:val="52881692"/>
    <w:rsid w:val="52E45125"/>
    <w:rsid w:val="536D0B70"/>
    <w:rsid w:val="53A2C270"/>
    <w:rsid w:val="53DECD44"/>
    <w:rsid w:val="53EF9BC1"/>
    <w:rsid w:val="5429DC6E"/>
    <w:rsid w:val="542C8D6B"/>
    <w:rsid w:val="5437F71C"/>
    <w:rsid w:val="5440CCA5"/>
    <w:rsid w:val="5445ABEF"/>
    <w:rsid w:val="5451DE9C"/>
    <w:rsid w:val="54654F06"/>
    <w:rsid w:val="5485DC0D"/>
    <w:rsid w:val="5489E51E"/>
    <w:rsid w:val="54FC5403"/>
    <w:rsid w:val="553FD096"/>
    <w:rsid w:val="5578B216"/>
    <w:rsid w:val="557EA611"/>
    <w:rsid w:val="55871D21"/>
    <w:rsid w:val="5587BD5C"/>
    <w:rsid w:val="558E0034"/>
    <w:rsid w:val="559BD254"/>
    <w:rsid w:val="55A9E63E"/>
    <w:rsid w:val="55EE0EE9"/>
    <w:rsid w:val="55F8CDB8"/>
    <w:rsid w:val="55FFB225"/>
    <w:rsid w:val="562D6A65"/>
    <w:rsid w:val="564D7266"/>
    <w:rsid w:val="566535E3"/>
    <w:rsid w:val="56BF906D"/>
    <w:rsid w:val="56CDC704"/>
    <w:rsid w:val="56E3BAF3"/>
    <w:rsid w:val="56EC90AC"/>
    <w:rsid w:val="573009F8"/>
    <w:rsid w:val="57C30008"/>
    <w:rsid w:val="5808395D"/>
    <w:rsid w:val="580D2EFA"/>
    <w:rsid w:val="580F32E9"/>
    <w:rsid w:val="58323991"/>
    <w:rsid w:val="58494F96"/>
    <w:rsid w:val="5856A1EB"/>
    <w:rsid w:val="5882065B"/>
    <w:rsid w:val="58AA1E45"/>
    <w:rsid w:val="58ABD0FD"/>
    <w:rsid w:val="58B78E03"/>
    <w:rsid w:val="59217467"/>
    <w:rsid w:val="5961AE41"/>
    <w:rsid w:val="59726AB2"/>
    <w:rsid w:val="598ADBF7"/>
    <w:rsid w:val="599573C7"/>
    <w:rsid w:val="5A1161A1"/>
    <w:rsid w:val="5A5E6BE9"/>
    <w:rsid w:val="5A7E51EC"/>
    <w:rsid w:val="5A9713B3"/>
    <w:rsid w:val="5AE99AF1"/>
    <w:rsid w:val="5AEE6B6B"/>
    <w:rsid w:val="5B0AD8AA"/>
    <w:rsid w:val="5B313C95"/>
    <w:rsid w:val="5B36DAEE"/>
    <w:rsid w:val="5B5FF7F0"/>
    <w:rsid w:val="5B759341"/>
    <w:rsid w:val="5B766C83"/>
    <w:rsid w:val="5B7A2F42"/>
    <w:rsid w:val="5B8214D0"/>
    <w:rsid w:val="5BFA66FC"/>
    <w:rsid w:val="5BFBA003"/>
    <w:rsid w:val="5C0AB2E8"/>
    <w:rsid w:val="5C203A52"/>
    <w:rsid w:val="5C543AB4"/>
    <w:rsid w:val="5C5AB165"/>
    <w:rsid w:val="5C722C53"/>
    <w:rsid w:val="5C8A87A2"/>
    <w:rsid w:val="5CA4E647"/>
    <w:rsid w:val="5CC400C6"/>
    <w:rsid w:val="5D1533EE"/>
    <w:rsid w:val="5D308EFE"/>
    <w:rsid w:val="5D3E4B33"/>
    <w:rsid w:val="5D45CDA5"/>
    <w:rsid w:val="5D54C379"/>
    <w:rsid w:val="5D9C91D4"/>
    <w:rsid w:val="5DB70759"/>
    <w:rsid w:val="5DC1D111"/>
    <w:rsid w:val="5DE52F1D"/>
    <w:rsid w:val="5DEAE241"/>
    <w:rsid w:val="5E40D4C2"/>
    <w:rsid w:val="5E437569"/>
    <w:rsid w:val="5E56A143"/>
    <w:rsid w:val="5E818EAA"/>
    <w:rsid w:val="5E8C4622"/>
    <w:rsid w:val="5EC91A22"/>
    <w:rsid w:val="5ED12F39"/>
    <w:rsid w:val="5F0386E4"/>
    <w:rsid w:val="5F4C3017"/>
    <w:rsid w:val="5F615CF0"/>
    <w:rsid w:val="5F78AE51"/>
    <w:rsid w:val="5F93437F"/>
    <w:rsid w:val="5F99A2DA"/>
    <w:rsid w:val="5FC89836"/>
    <w:rsid w:val="5FF03549"/>
    <w:rsid w:val="605E1949"/>
    <w:rsid w:val="60766C53"/>
    <w:rsid w:val="6080353F"/>
    <w:rsid w:val="60C73706"/>
    <w:rsid w:val="60D2DBA0"/>
    <w:rsid w:val="60DE2192"/>
    <w:rsid w:val="60E394D6"/>
    <w:rsid w:val="60F01953"/>
    <w:rsid w:val="612966E0"/>
    <w:rsid w:val="61335CCF"/>
    <w:rsid w:val="614DE972"/>
    <w:rsid w:val="6164BCC7"/>
    <w:rsid w:val="61DD9A34"/>
    <w:rsid w:val="61E2AEF8"/>
    <w:rsid w:val="62035249"/>
    <w:rsid w:val="6279B15C"/>
    <w:rsid w:val="6280FD74"/>
    <w:rsid w:val="62A2D8D6"/>
    <w:rsid w:val="62B150AF"/>
    <w:rsid w:val="62B8E11F"/>
    <w:rsid w:val="62E27998"/>
    <w:rsid w:val="63B6F11B"/>
    <w:rsid w:val="63B88F40"/>
    <w:rsid w:val="63FE1AF5"/>
    <w:rsid w:val="6417D75B"/>
    <w:rsid w:val="641B50B1"/>
    <w:rsid w:val="643F00CD"/>
    <w:rsid w:val="644690BB"/>
    <w:rsid w:val="64487EDA"/>
    <w:rsid w:val="645AC21A"/>
    <w:rsid w:val="646060B2"/>
    <w:rsid w:val="6470936E"/>
    <w:rsid w:val="64C20927"/>
    <w:rsid w:val="64CB8934"/>
    <w:rsid w:val="6508E7F5"/>
    <w:rsid w:val="65250D6D"/>
    <w:rsid w:val="65698C50"/>
    <w:rsid w:val="656C7D60"/>
    <w:rsid w:val="65751408"/>
    <w:rsid w:val="65867128"/>
    <w:rsid w:val="65C01602"/>
    <w:rsid w:val="65D32389"/>
    <w:rsid w:val="65F39D43"/>
    <w:rsid w:val="661CFE17"/>
    <w:rsid w:val="662E40F0"/>
    <w:rsid w:val="66D8F8E5"/>
    <w:rsid w:val="66F5631F"/>
    <w:rsid w:val="67239EEA"/>
    <w:rsid w:val="67317485"/>
    <w:rsid w:val="6741A1CA"/>
    <w:rsid w:val="6752413D"/>
    <w:rsid w:val="676FCE22"/>
    <w:rsid w:val="67931DD1"/>
    <w:rsid w:val="67DD0465"/>
    <w:rsid w:val="67F43B4D"/>
    <w:rsid w:val="67F7F53F"/>
    <w:rsid w:val="6867C3F6"/>
    <w:rsid w:val="69003E66"/>
    <w:rsid w:val="6904671D"/>
    <w:rsid w:val="690A4154"/>
    <w:rsid w:val="691ACCE6"/>
    <w:rsid w:val="694B2688"/>
    <w:rsid w:val="697FDD96"/>
    <w:rsid w:val="69BC12C6"/>
    <w:rsid w:val="69C4FEC4"/>
    <w:rsid w:val="6A24AD20"/>
    <w:rsid w:val="6A692BB2"/>
    <w:rsid w:val="6A98B078"/>
    <w:rsid w:val="6ABC4349"/>
    <w:rsid w:val="6ABC974F"/>
    <w:rsid w:val="6ACB5704"/>
    <w:rsid w:val="6ADDF7DC"/>
    <w:rsid w:val="6AF45697"/>
    <w:rsid w:val="6B025292"/>
    <w:rsid w:val="6B1B51D2"/>
    <w:rsid w:val="6BAEDAAD"/>
    <w:rsid w:val="6BBC7067"/>
    <w:rsid w:val="6BC74960"/>
    <w:rsid w:val="6BD7EEA2"/>
    <w:rsid w:val="6BF597E6"/>
    <w:rsid w:val="6C400A34"/>
    <w:rsid w:val="6C50A8D4"/>
    <w:rsid w:val="6C571803"/>
    <w:rsid w:val="6C8D68C3"/>
    <w:rsid w:val="6C91D405"/>
    <w:rsid w:val="6CC8404D"/>
    <w:rsid w:val="6D2711EF"/>
    <w:rsid w:val="6D391885"/>
    <w:rsid w:val="6D6AFD2F"/>
    <w:rsid w:val="6D6E90D2"/>
    <w:rsid w:val="6DA0832E"/>
    <w:rsid w:val="6DC03932"/>
    <w:rsid w:val="6DDA78B5"/>
    <w:rsid w:val="6E057928"/>
    <w:rsid w:val="6E13A3F6"/>
    <w:rsid w:val="6E3603B8"/>
    <w:rsid w:val="6E79929A"/>
    <w:rsid w:val="6E79D5BB"/>
    <w:rsid w:val="6E99D1B1"/>
    <w:rsid w:val="6E9F0186"/>
    <w:rsid w:val="6EA06F64"/>
    <w:rsid w:val="6EB3CB3D"/>
    <w:rsid w:val="6F294A1A"/>
    <w:rsid w:val="6F2F2D08"/>
    <w:rsid w:val="6F85020E"/>
    <w:rsid w:val="6F8BE556"/>
    <w:rsid w:val="6FA8B1F0"/>
    <w:rsid w:val="6FC20B91"/>
    <w:rsid w:val="70A24E15"/>
    <w:rsid w:val="70D2BB07"/>
    <w:rsid w:val="70E6A114"/>
    <w:rsid w:val="70F3A9A1"/>
    <w:rsid w:val="70F70F0C"/>
    <w:rsid w:val="713AA78C"/>
    <w:rsid w:val="7148FD9A"/>
    <w:rsid w:val="715E6F58"/>
    <w:rsid w:val="7177FC58"/>
    <w:rsid w:val="7196F71C"/>
    <w:rsid w:val="71A3F2E4"/>
    <w:rsid w:val="71BCA9F3"/>
    <w:rsid w:val="71C5BC10"/>
    <w:rsid w:val="7211D337"/>
    <w:rsid w:val="72173253"/>
    <w:rsid w:val="7273A074"/>
    <w:rsid w:val="72ABFB65"/>
    <w:rsid w:val="72B91C52"/>
    <w:rsid w:val="72FA6D06"/>
    <w:rsid w:val="72FB9315"/>
    <w:rsid w:val="734B330C"/>
    <w:rsid w:val="734C00C7"/>
    <w:rsid w:val="737EE979"/>
    <w:rsid w:val="73912B23"/>
    <w:rsid w:val="73B94458"/>
    <w:rsid w:val="73C1C364"/>
    <w:rsid w:val="73CA7007"/>
    <w:rsid w:val="73D45CB8"/>
    <w:rsid w:val="7418CC0E"/>
    <w:rsid w:val="7446D545"/>
    <w:rsid w:val="749115DD"/>
    <w:rsid w:val="7493B462"/>
    <w:rsid w:val="749A2182"/>
    <w:rsid w:val="74CEC3D2"/>
    <w:rsid w:val="74F31175"/>
    <w:rsid w:val="74FC5058"/>
    <w:rsid w:val="751C0C50"/>
    <w:rsid w:val="752FA697"/>
    <w:rsid w:val="753B43F3"/>
    <w:rsid w:val="753E6C90"/>
    <w:rsid w:val="7545D6F9"/>
    <w:rsid w:val="75508E3B"/>
    <w:rsid w:val="7551542D"/>
    <w:rsid w:val="75790E60"/>
    <w:rsid w:val="757DD15E"/>
    <w:rsid w:val="759C4FAD"/>
    <w:rsid w:val="759CD2C1"/>
    <w:rsid w:val="75A315D2"/>
    <w:rsid w:val="75AA321F"/>
    <w:rsid w:val="75AFDC6B"/>
    <w:rsid w:val="75C04D49"/>
    <w:rsid w:val="75DD4A01"/>
    <w:rsid w:val="75F4288A"/>
    <w:rsid w:val="76299AE0"/>
    <w:rsid w:val="762A1C9A"/>
    <w:rsid w:val="762B6A45"/>
    <w:rsid w:val="76359FA3"/>
    <w:rsid w:val="7653986C"/>
    <w:rsid w:val="766BE94E"/>
    <w:rsid w:val="76A7DC32"/>
    <w:rsid w:val="76D8B745"/>
    <w:rsid w:val="76EDE204"/>
    <w:rsid w:val="76F983F6"/>
    <w:rsid w:val="7702168B"/>
    <w:rsid w:val="7742DADF"/>
    <w:rsid w:val="77ABA3B4"/>
    <w:rsid w:val="77E39C96"/>
    <w:rsid w:val="77FD8503"/>
    <w:rsid w:val="785F5207"/>
    <w:rsid w:val="78697E2E"/>
    <w:rsid w:val="7877F0E1"/>
    <w:rsid w:val="78A2DF3F"/>
    <w:rsid w:val="78B154B9"/>
    <w:rsid w:val="78CB5DBF"/>
    <w:rsid w:val="78F19722"/>
    <w:rsid w:val="78FF8E97"/>
    <w:rsid w:val="790A8B87"/>
    <w:rsid w:val="79223906"/>
    <w:rsid w:val="79237D5B"/>
    <w:rsid w:val="793D8678"/>
    <w:rsid w:val="79789180"/>
    <w:rsid w:val="79F3886C"/>
    <w:rsid w:val="79F40EA5"/>
    <w:rsid w:val="7A1CDF96"/>
    <w:rsid w:val="7A2C4061"/>
    <w:rsid w:val="7A45AD76"/>
    <w:rsid w:val="7A474BB1"/>
    <w:rsid w:val="7A7194EC"/>
    <w:rsid w:val="7AA18E84"/>
    <w:rsid w:val="7ABA82E2"/>
    <w:rsid w:val="7B18DD5F"/>
    <w:rsid w:val="7B41A38B"/>
    <w:rsid w:val="7B487F1B"/>
    <w:rsid w:val="7B8C2F67"/>
    <w:rsid w:val="7BA374A1"/>
    <w:rsid w:val="7BA86008"/>
    <w:rsid w:val="7BBFFF4C"/>
    <w:rsid w:val="7C2F3844"/>
    <w:rsid w:val="7C47A9AF"/>
    <w:rsid w:val="7CADE6BD"/>
    <w:rsid w:val="7CD6BB0D"/>
    <w:rsid w:val="7D20AFE0"/>
    <w:rsid w:val="7D514E13"/>
    <w:rsid w:val="7D765C6D"/>
    <w:rsid w:val="7D7C40BA"/>
    <w:rsid w:val="7D9DED38"/>
    <w:rsid w:val="7DA8A9BE"/>
    <w:rsid w:val="7DD2BC60"/>
    <w:rsid w:val="7DD91A0F"/>
    <w:rsid w:val="7E0C068A"/>
    <w:rsid w:val="7E1FDA11"/>
    <w:rsid w:val="7E2E3A6E"/>
    <w:rsid w:val="7E327654"/>
    <w:rsid w:val="7E624C8B"/>
    <w:rsid w:val="7E65AF43"/>
    <w:rsid w:val="7E68482B"/>
    <w:rsid w:val="7E831905"/>
    <w:rsid w:val="7EB0C83A"/>
    <w:rsid w:val="7F0D6303"/>
    <w:rsid w:val="7F1B492B"/>
    <w:rsid w:val="7F2A2064"/>
    <w:rsid w:val="7F310F89"/>
    <w:rsid w:val="7F45FC10"/>
    <w:rsid w:val="7F95282F"/>
    <w:rsid w:val="7FBFB06D"/>
    <w:rsid w:val="7FC89BD9"/>
    <w:rsid w:val="7FD59EE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ED28C"/>
  <w15:chartTrackingRefBased/>
  <w15:docId w15:val="{E91C88EB-3609-480E-9E42-CD5C4DD20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07FB"/>
    <w:pPr>
      <w:spacing w:after="0" w:line="276" w:lineRule="auto"/>
    </w:pPr>
    <w:rPr>
      <w:rFonts w:ascii="Verdana" w:eastAsia="Times New Roman" w:hAnsi="Verdana" w:cs="Times New Roman"/>
      <w:kern w:val="0"/>
      <w:sz w:val="20"/>
      <w:szCs w:val="20"/>
      <w:lang w:eastAsia="nl-NL"/>
    </w:rPr>
  </w:style>
  <w:style w:type="paragraph" w:styleId="Kop1">
    <w:name w:val="heading 1"/>
    <w:basedOn w:val="Standaard"/>
    <w:next w:val="Standaard"/>
    <w:link w:val="Kop1Char"/>
    <w:uiPriority w:val="99"/>
    <w:qFormat/>
    <w:rsid w:val="00A143D9"/>
    <w:pPr>
      <w:keepNext/>
      <w:keepLines/>
      <w:spacing w:before="360" w:after="80"/>
      <w:outlineLvl w:val="0"/>
    </w:pPr>
    <w:rPr>
      <w:rFonts w:eastAsiaTheme="majorEastAsia" w:cstheme="majorBidi"/>
      <w:b/>
      <w:color w:val="0070C0"/>
      <w:sz w:val="32"/>
      <w:szCs w:val="40"/>
    </w:rPr>
  </w:style>
  <w:style w:type="paragraph" w:styleId="Kop2">
    <w:name w:val="heading 2"/>
    <w:basedOn w:val="Standaard"/>
    <w:next w:val="Standaard"/>
    <w:link w:val="Kop2Char"/>
    <w:uiPriority w:val="9"/>
    <w:unhideWhenUsed/>
    <w:qFormat/>
    <w:rsid w:val="00695677"/>
    <w:pPr>
      <w:keepNext/>
      <w:keepLines/>
      <w:spacing w:before="160" w:after="80"/>
      <w:outlineLvl w:val="1"/>
    </w:pPr>
    <w:rPr>
      <w:rFonts w:eastAsiaTheme="majorEastAsia" w:cstheme="majorBidi"/>
      <w:b/>
      <w:color w:val="0070C0"/>
      <w:sz w:val="24"/>
      <w:szCs w:val="32"/>
    </w:rPr>
  </w:style>
  <w:style w:type="paragraph" w:styleId="Kop3">
    <w:name w:val="heading 3"/>
    <w:basedOn w:val="Standaard"/>
    <w:next w:val="Standaard"/>
    <w:link w:val="Kop3Char"/>
    <w:uiPriority w:val="9"/>
    <w:unhideWhenUsed/>
    <w:qFormat/>
    <w:rsid w:val="00F06298"/>
    <w:pPr>
      <w:keepNext/>
      <w:keepLines/>
      <w:spacing w:before="160" w:after="80"/>
      <w:outlineLvl w:val="2"/>
    </w:pPr>
    <w:rPr>
      <w:rFonts w:eastAsiaTheme="majorEastAsia" w:cstheme="majorBidi"/>
      <w:b/>
      <w:color w:val="0070C0"/>
      <w:szCs w:val="28"/>
    </w:rPr>
  </w:style>
  <w:style w:type="paragraph" w:styleId="Kop4">
    <w:name w:val="heading 4"/>
    <w:basedOn w:val="Standaard"/>
    <w:next w:val="Standaard"/>
    <w:link w:val="Kop4Char"/>
    <w:uiPriority w:val="9"/>
    <w:unhideWhenUsed/>
    <w:qFormat/>
    <w:rsid w:val="006E06F8"/>
    <w:pPr>
      <w:keepNext/>
      <w:keepLines/>
      <w:spacing w:before="80" w:after="40"/>
      <w:outlineLvl w:val="3"/>
    </w:pPr>
    <w:rPr>
      <w:rFonts w:eastAsiaTheme="majorEastAsia" w:cstheme="majorBidi"/>
      <w:b/>
      <w:iCs/>
      <w:color w:val="0F4761" w:themeColor="accent1" w:themeShade="BF"/>
    </w:rPr>
  </w:style>
  <w:style w:type="paragraph" w:styleId="Kop5">
    <w:name w:val="heading 5"/>
    <w:basedOn w:val="Standaard"/>
    <w:next w:val="Standaard"/>
    <w:link w:val="Kop5Char"/>
    <w:uiPriority w:val="9"/>
    <w:unhideWhenUsed/>
    <w:qFormat/>
    <w:rsid w:val="00204C5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unhideWhenUsed/>
    <w:qFormat/>
    <w:rsid w:val="00204C5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4C5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4C5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4C5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A143D9"/>
    <w:rPr>
      <w:rFonts w:ascii="Verdana" w:eastAsiaTheme="majorEastAsia" w:hAnsi="Verdana" w:cstheme="majorBidi"/>
      <w:b/>
      <w:color w:val="0070C0"/>
      <w:kern w:val="0"/>
      <w:sz w:val="32"/>
      <w:szCs w:val="40"/>
      <w:lang w:eastAsia="nl-NL"/>
    </w:rPr>
  </w:style>
  <w:style w:type="character" w:customStyle="1" w:styleId="Kop2Char">
    <w:name w:val="Kop 2 Char"/>
    <w:basedOn w:val="Standaardalinea-lettertype"/>
    <w:link w:val="Kop2"/>
    <w:uiPriority w:val="9"/>
    <w:rsid w:val="00695677"/>
    <w:rPr>
      <w:rFonts w:ascii="Verdana" w:eastAsiaTheme="majorEastAsia" w:hAnsi="Verdana" w:cstheme="majorBidi"/>
      <w:b/>
      <w:color w:val="0070C0"/>
      <w:kern w:val="0"/>
      <w:sz w:val="24"/>
      <w:szCs w:val="32"/>
      <w:lang w:eastAsia="nl-NL"/>
    </w:rPr>
  </w:style>
  <w:style w:type="character" w:customStyle="1" w:styleId="Kop3Char">
    <w:name w:val="Kop 3 Char"/>
    <w:basedOn w:val="Standaardalinea-lettertype"/>
    <w:link w:val="Kop3"/>
    <w:uiPriority w:val="9"/>
    <w:rsid w:val="00F06298"/>
    <w:rPr>
      <w:rFonts w:ascii="Verdana" w:eastAsiaTheme="majorEastAsia" w:hAnsi="Verdana" w:cstheme="majorBidi"/>
      <w:b/>
      <w:color w:val="0070C0"/>
      <w:kern w:val="0"/>
      <w:sz w:val="20"/>
      <w:szCs w:val="28"/>
      <w:lang w:eastAsia="nl-NL"/>
    </w:rPr>
  </w:style>
  <w:style w:type="character" w:customStyle="1" w:styleId="Kop4Char">
    <w:name w:val="Kop 4 Char"/>
    <w:basedOn w:val="Standaardalinea-lettertype"/>
    <w:link w:val="Kop4"/>
    <w:uiPriority w:val="9"/>
    <w:rsid w:val="006E06F8"/>
    <w:rPr>
      <w:rFonts w:ascii="Verdana" w:eastAsiaTheme="majorEastAsia" w:hAnsi="Verdana" w:cstheme="majorBidi"/>
      <w:b/>
      <w:iCs/>
      <w:color w:val="0F4761" w:themeColor="accent1" w:themeShade="BF"/>
      <w:kern w:val="0"/>
      <w:sz w:val="20"/>
      <w:szCs w:val="20"/>
      <w:lang w:eastAsia="nl-NL"/>
    </w:rPr>
  </w:style>
  <w:style w:type="character" w:customStyle="1" w:styleId="Kop5Char">
    <w:name w:val="Kop 5 Char"/>
    <w:basedOn w:val="Standaardalinea-lettertype"/>
    <w:link w:val="Kop5"/>
    <w:uiPriority w:val="9"/>
    <w:rsid w:val="00204C56"/>
    <w:rPr>
      <w:rFonts w:eastAsiaTheme="majorEastAsia" w:cstheme="majorBidi"/>
      <w:color w:val="0F4761" w:themeColor="accent1" w:themeShade="BF"/>
    </w:rPr>
  </w:style>
  <w:style w:type="character" w:customStyle="1" w:styleId="Kop6Char">
    <w:name w:val="Kop 6 Char"/>
    <w:basedOn w:val="Standaardalinea-lettertype"/>
    <w:link w:val="Kop6"/>
    <w:uiPriority w:val="9"/>
    <w:rsid w:val="00204C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4C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4C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4C56"/>
    <w:rPr>
      <w:rFonts w:eastAsiaTheme="majorEastAsia" w:cstheme="majorBidi"/>
      <w:color w:val="272727" w:themeColor="text1" w:themeTint="D8"/>
    </w:rPr>
  </w:style>
  <w:style w:type="paragraph" w:styleId="Titel">
    <w:name w:val="Title"/>
    <w:basedOn w:val="Standaard"/>
    <w:next w:val="Standaard"/>
    <w:link w:val="TitelChar"/>
    <w:uiPriority w:val="10"/>
    <w:qFormat/>
    <w:rsid w:val="00204C5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4C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4C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4C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4C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4C56"/>
    <w:rPr>
      <w:i/>
      <w:iCs/>
      <w:color w:val="404040" w:themeColor="text1" w:themeTint="BF"/>
    </w:rPr>
  </w:style>
  <w:style w:type="paragraph" w:styleId="Lijstalinea">
    <w:name w:val="List Paragraph"/>
    <w:basedOn w:val="Standaard"/>
    <w:uiPriority w:val="34"/>
    <w:qFormat/>
    <w:rsid w:val="00204C56"/>
    <w:pPr>
      <w:ind w:left="720"/>
      <w:contextualSpacing/>
    </w:pPr>
  </w:style>
  <w:style w:type="character" w:styleId="Intensievebenadrukking">
    <w:name w:val="Intense Emphasis"/>
    <w:basedOn w:val="Standaardalinea-lettertype"/>
    <w:uiPriority w:val="21"/>
    <w:qFormat/>
    <w:rsid w:val="00204C56"/>
    <w:rPr>
      <w:i/>
      <w:iCs/>
      <w:color w:val="0F4761" w:themeColor="accent1" w:themeShade="BF"/>
    </w:rPr>
  </w:style>
  <w:style w:type="paragraph" w:styleId="Duidelijkcitaat">
    <w:name w:val="Intense Quote"/>
    <w:basedOn w:val="Standaard"/>
    <w:next w:val="Standaard"/>
    <w:link w:val="DuidelijkcitaatChar"/>
    <w:uiPriority w:val="30"/>
    <w:qFormat/>
    <w:rsid w:val="00204C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4C56"/>
    <w:rPr>
      <w:i/>
      <w:iCs/>
      <w:color w:val="0F4761" w:themeColor="accent1" w:themeShade="BF"/>
    </w:rPr>
  </w:style>
  <w:style w:type="character" w:styleId="Intensieveverwijzing">
    <w:name w:val="Intense Reference"/>
    <w:basedOn w:val="Standaardalinea-lettertype"/>
    <w:uiPriority w:val="32"/>
    <w:qFormat/>
    <w:rsid w:val="00204C56"/>
    <w:rPr>
      <w:b/>
      <w:bCs/>
      <w:smallCaps/>
      <w:color w:val="0F4761" w:themeColor="accent1" w:themeShade="BF"/>
      <w:spacing w:val="5"/>
    </w:rPr>
  </w:style>
  <w:style w:type="character" w:styleId="Verwijzingopmerking">
    <w:name w:val="annotation reference"/>
    <w:uiPriority w:val="99"/>
    <w:semiHidden/>
    <w:rsid w:val="00DF7035"/>
    <w:rPr>
      <w:rFonts w:cs="Times New Roman"/>
      <w:sz w:val="16"/>
      <w:szCs w:val="16"/>
    </w:rPr>
  </w:style>
  <w:style w:type="paragraph" w:styleId="Tekstopmerking">
    <w:name w:val="annotation text"/>
    <w:basedOn w:val="Standaard"/>
    <w:link w:val="TekstopmerkingChar"/>
    <w:uiPriority w:val="99"/>
    <w:semiHidden/>
    <w:rsid w:val="00DF7035"/>
  </w:style>
  <w:style w:type="character" w:customStyle="1" w:styleId="TekstopmerkingChar">
    <w:name w:val="Tekst opmerking Char"/>
    <w:basedOn w:val="Standaardalinea-lettertype"/>
    <w:link w:val="Tekstopmerking"/>
    <w:uiPriority w:val="99"/>
    <w:semiHidden/>
    <w:rsid w:val="00DF7035"/>
    <w:rPr>
      <w:rFonts w:ascii="Georgia" w:eastAsia="Times New Roman" w:hAnsi="Georgia" w:cs="Times New Roman"/>
      <w:kern w:val="0"/>
      <w:sz w:val="20"/>
      <w:szCs w:val="20"/>
      <w:lang w:eastAsia="nl-NL"/>
    </w:rPr>
  </w:style>
  <w:style w:type="paragraph" w:styleId="Kopvaninhoudsopgave">
    <w:name w:val="TOC Heading"/>
    <w:basedOn w:val="Kop1"/>
    <w:next w:val="Standaard"/>
    <w:uiPriority w:val="39"/>
    <w:semiHidden/>
    <w:unhideWhenUsed/>
    <w:qFormat/>
    <w:rsid w:val="00DF7035"/>
    <w:pPr>
      <w:spacing w:before="480" w:after="0"/>
      <w:outlineLvl w:val="9"/>
    </w:pPr>
    <w:rPr>
      <w:rFonts w:ascii="Cambria" w:eastAsia="Times New Roman" w:hAnsi="Cambria" w:cs="Times New Roman"/>
      <w:b w:val="0"/>
      <w:bCs/>
      <w:color w:val="365F91"/>
      <w:sz w:val="28"/>
      <w:szCs w:val="28"/>
    </w:rPr>
  </w:style>
  <w:style w:type="paragraph" w:styleId="Onderwerpvanopmerking">
    <w:name w:val="annotation subject"/>
    <w:basedOn w:val="Tekstopmerking"/>
    <w:next w:val="Tekstopmerking"/>
    <w:link w:val="OnderwerpvanopmerkingChar"/>
    <w:uiPriority w:val="99"/>
    <w:semiHidden/>
    <w:unhideWhenUsed/>
    <w:rsid w:val="00BD23A3"/>
    <w:rPr>
      <w:b/>
      <w:bCs/>
    </w:rPr>
  </w:style>
  <w:style w:type="character" w:customStyle="1" w:styleId="OnderwerpvanopmerkingChar">
    <w:name w:val="Onderwerp van opmerking Char"/>
    <w:basedOn w:val="TekstopmerkingChar"/>
    <w:link w:val="Onderwerpvanopmerking"/>
    <w:uiPriority w:val="99"/>
    <w:semiHidden/>
    <w:rsid w:val="00BD23A3"/>
    <w:rPr>
      <w:rFonts w:ascii="Georgia" w:eastAsia="Times New Roman" w:hAnsi="Georgia" w:cs="Times New Roman"/>
      <w:b/>
      <w:bCs/>
      <w:kern w:val="0"/>
      <w:sz w:val="20"/>
      <w:szCs w:val="20"/>
      <w:lang w:eastAsia="nl-NL"/>
    </w:rPr>
  </w:style>
  <w:style w:type="paragraph" w:styleId="Koptekst">
    <w:name w:val="header"/>
    <w:basedOn w:val="Standaard"/>
    <w:link w:val="KoptekstChar"/>
    <w:uiPriority w:val="99"/>
    <w:unhideWhenUsed/>
    <w:rsid w:val="00A11A1E"/>
    <w:pPr>
      <w:tabs>
        <w:tab w:val="center" w:pos="4536"/>
        <w:tab w:val="right" w:pos="9072"/>
      </w:tabs>
    </w:pPr>
  </w:style>
  <w:style w:type="character" w:customStyle="1" w:styleId="KoptekstChar">
    <w:name w:val="Koptekst Char"/>
    <w:basedOn w:val="Standaardalinea-lettertype"/>
    <w:link w:val="Koptekst"/>
    <w:uiPriority w:val="99"/>
    <w:rsid w:val="00A11A1E"/>
    <w:rPr>
      <w:rFonts w:ascii="Georgia" w:eastAsia="Times New Roman" w:hAnsi="Georgia" w:cs="Times New Roman"/>
      <w:kern w:val="0"/>
      <w:sz w:val="20"/>
      <w:szCs w:val="20"/>
      <w:lang w:eastAsia="nl-NL"/>
    </w:rPr>
  </w:style>
  <w:style w:type="paragraph" w:styleId="Voettekst">
    <w:name w:val="footer"/>
    <w:basedOn w:val="Standaard"/>
    <w:link w:val="VoettekstChar"/>
    <w:uiPriority w:val="99"/>
    <w:unhideWhenUsed/>
    <w:rsid w:val="00A11A1E"/>
    <w:pPr>
      <w:tabs>
        <w:tab w:val="center" w:pos="4536"/>
        <w:tab w:val="right" w:pos="9072"/>
      </w:tabs>
    </w:pPr>
  </w:style>
  <w:style w:type="character" w:customStyle="1" w:styleId="VoettekstChar">
    <w:name w:val="Voettekst Char"/>
    <w:basedOn w:val="Standaardalinea-lettertype"/>
    <w:link w:val="Voettekst"/>
    <w:uiPriority w:val="99"/>
    <w:rsid w:val="00A11A1E"/>
    <w:rPr>
      <w:rFonts w:ascii="Georgia" w:eastAsia="Times New Roman" w:hAnsi="Georgia" w:cs="Times New Roman"/>
      <w:kern w:val="0"/>
      <w:sz w:val="20"/>
      <w:szCs w:val="20"/>
      <w:lang w:eastAsia="nl-NL"/>
    </w:rPr>
  </w:style>
  <w:style w:type="table" w:styleId="Tabelraster">
    <w:name w:val="Table Grid"/>
    <w:basedOn w:val="Standaardtabel"/>
    <w:uiPriority w:val="99"/>
    <w:rsid w:val="006D67C4"/>
    <w:pPr>
      <w:spacing w:after="0" w:line="240" w:lineRule="auto"/>
    </w:pPr>
    <w:rPr>
      <w:rFonts w:ascii="Times New Roman" w:eastAsia="Times New Roman" w:hAnsi="Times New Roman" w:cs="Times New Roman"/>
      <w:kern w:val="0"/>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6D67C4"/>
    <w:rPr>
      <w:i/>
      <w:iCs/>
    </w:rPr>
  </w:style>
  <w:style w:type="paragraph" w:styleId="Geenafstand">
    <w:name w:val="No Spacing"/>
    <w:uiPriority w:val="1"/>
    <w:qFormat/>
    <w:rsid w:val="006607FB"/>
    <w:pPr>
      <w:spacing w:after="0" w:line="240" w:lineRule="auto"/>
    </w:pPr>
    <w:rPr>
      <w:rFonts w:ascii="Verdana" w:eastAsia="Times New Roman" w:hAnsi="Verdana" w:cs="Times New Roman"/>
      <w:kern w:val="0"/>
      <w:sz w:val="20"/>
      <w:szCs w:val="20"/>
      <w:lang w:eastAsia="nl-NL"/>
    </w:rPr>
  </w:style>
  <w:style w:type="paragraph" w:styleId="Ballontekst">
    <w:name w:val="Balloon Text"/>
    <w:basedOn w:val="Standaard"/>
    <w:link w:val="BallontekstChar"/>
    <w:uiPriority w:val="99"/>
    <w:semiHidden/>
    <w:unhideWhenUsed/>
    <w:rsid w:val="00F751AE"/>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751AE"/>
    <w:rPr>
      <w:rFonts w:ascii="Segoe UI" w:eastAsia="Times New Roman" w:hAnsi="Segoe UI" w:cs="Segoe UI"/>
      <w:kern w:val="0"/>
      <w:sz w:val="18"/>
      <w:szCs w:val="18"/>
      <w:lang w:eastAsia="nl-NL"/>
    </w:rPr>
  </w:style>
  <w:style w:type="character" w:customStyle="1" w:styleId="normaltextrun">
    <w:name w:val="normaltextrun"/>
    <w:basedOn w:val="Standaardalinea-lettertype"/>
    <w:rsid w:val="00E26BF8"/>
  </w:style>
  <w:style w:type="character" w:customStyle="1" w:styleId="eop">
    <w:name w:val="eop"/>
    <w:basedOn w:val="Standaardalinea-lettertype"/>
    <w:rsid w:val="00E26BF8"/>
  </w:style>
  <w:style w:type="paragraph" w:styleId="Revisie">
    <w:name w:val="Revision"/>
    <w:hidden/>
    <w:uiPriority w:val="99"/>
    <w:semiHidden/>
    <w:rsid w:val="00F30539"/>
    <w:pPr>
      <w:spacing w:after="0" w:line="240" w:lineRule="auto"/>
    </w:pPr>
    <w:rPr>
      <w:rFonts w:ascii="Verdana" w:eastAsia="Times New Roman" w:hAnsi="Verdana" w:cs="Times New Roman"/>
      <w:kern w:val="0"/>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07787">
      <w:bodyDiv w:val="1"/>
      <w:marLeft w:val="0"/>
      <w:marRight w:val="0"/>
      <w:marTop w:val="0"/>
      <w:marBottom w:val="0"/>
      <w:divBdr>
        <w:top w:val="none" w:sz="0" w:space="0" w:color="auto"/>
        <w:left w:val="none" w:sz="0" w:space="0" w:color="auto"/>
        <w:bottom w:val="none" w:sz="0" w:space="0" w:color="auto"/>
        <w:right w:val="none" w:sz="0" w:space="0" w:color="auto"/>
      </w:divBdr>
      <w:divsChild>
        <w:div w:id="1363939693">
          <w:marLeft w:val="0"/>
          <w:marRight w:val="0"/>
          <w:marTop w:val="0"/>
          <w:marBottom w:val="0"/>
          <w:divBdr>
            <w:top w:val="none" w:sz="0" w:space="0" w:color="auto"/>
            <w:left w:val="none" w:sz="0" w:space="0" w:color="auto"/>
            <w:bottom w:val="none" w:sz="0" w:space="0" w:color="auto"/>
            <w:right w:val="none" w:sz="0" w:space="0" w:color="auto"/>
          </w:divBdr>
        </w:div>
        <w:div w:id="1478642552">
          <w:marLeft w:val="0"/>
          <w:marRight w:val="0"/>
          <w:marTop w:val="0"/>
          <w:marBottom w:val="0"/>
          <w:divBdr>
            <w:top w:val="none" w:sz="0" w:space="0" w:color="auto"/>
            <w:left w:val="none" w:sz="0" w:space="0" w:color="auto"/>
            <w:bottom w:val="none" w:sz="0" w:space="0" w:color="auto"/>
            <w:right w:val="none" w:sz="0" w:space="0" w:color="auto"/>
          </w:divBdr>
        </w:div>
        <w:div w:id="1677465673">
          <w:marLeft w:val="0"/>
          <w:marRight w:val="0"/>
          <w:marTop w:val="0"/>
          <w:marBottom w:val="0"/>
          <w:divBdr>
            <w:top w:val="none" w:sz="0" w:space="0" w:color="auto"/>
            <w:left w:val="none" w:sz="0" w:space="0" w:color="auto"/>
            <w:bottom w:val="none" w:sz="0" w:space="0" w:color="auto"/>
            <w:right w:val="none" w:sz="0" w:space="0" w:color="auto"/>
          </w:divBdr>
        </w:div>
        <w:div w:id="1710953946">
          <w:marLeft w:val="0"/>
          <w:marRight w:val="0"/>
          <w:marTop w:val="0"/>
          <w:marBottom w:val="0"/>
          <w:divBdr>
            <w:top w:val="none" w:sz="0" w:space="0" w:color="auto"/>
            <w:left w:val="none" w:sz="0" w:space="0" w:color="auto"/>
            <w:bottom w:val="none" w:sz="0" w:space="0" w:color="auto"/>
            <w:right w:val="none" w:sz="0" w:space="0" w:color="auto"/>
          </w:divBdr>
        </w:div>
        <w:div w:id="1914774981">
          <w:marLeft w:val="0"/>
          <w:marRight w:val="0"/>
          <w:marTop w:val="0"/>
          <w:marBottom w:val="0"/>
          <w:divBdr>
            <w:top w:val="none" w:sz="0" w:space="0" w:color="auto"/>
            <w:left w:val="none" w:sz="0" w:space="0" w:color="auto"/>
            <w:bottom w:val="none" w:sz="0" w:space="0" w:color="auto"/>
            <w:right w:val="none" w:sz="0" w:space="0" w:color="auto"/>
          </w:divBdr>
        </w:div>
        <w:div w:id="1960379027">
          <w:marLeft w:val="0"/>
          <w:marRight w:val="0"/>
          <w:marTop w:val="0"/>
          <w:marBottom w:val="0"/>
          <w:divBdr>
            <w:top w:val="none" w:sz="0" w:space="0" w:color="auto"/>
            <w:left w:val="none" w:sz="0" w:space="0" w:color="auto"/>
            <w:bottom w:val="none" w:sz="0" w:space="0" w:color="auto"/>
            <w:right w:val="none" w:sz="0" w:space="0" w:color="auto"/>
          </w:divBdr>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360519700">
      <w:bodyDiv w:val="1"/>
      <w:marLeft w:val="0"/>
      <w:marRight w:val="0"/>
      <w:marTop w:val="0"/>
      <w:marBottom w:val="0"/>
      <w:divBdr>
        <w:top w:val="none" w:sz="0" w:space="0" w:color="auto"/>
        <w:left w:val="none" w:sz="0" w:space="0" w:color="auto"/>
        <w:bottom w:val="none" w:sz="0" w:space="0" w:color="auto"/>
        <w:right w:val="none" w:sz="0" w:space="0" w:color="auto"/>
      </w:divBdr>
    </w:div>
    <w:div w:id="400640963">
      <w:bodyDiv w:val="1"/>
      <w:marLeft w:val="0"/>
      <w:marRight w:val="0"/>
      <w:marTop w:val="0"/>
      <w:marBottom w:val="0"/>
      <w:divBdr>
        <w:top w:val="none" w:sz="0" w:space="0" w:color="auto"/>
        <w:left w:val="none" w:sz="0" w:space="0" w:color="auto"/>
        <w:bottom w:val="none" w:sz="0" w:space="0" w:color="auto"/>
        <w:right w:val="none" w:sz="0" w:space="0" w:color="auto"/>
      </w:divBdr>
    </w:div>
    <w:div w:id="414057014">
      <w:bodyDiv w:val="1"/>
      <w:marLeft w:val="0"/>
      <w:marRight w:val="0"/>
      <w:marTop w:val="0"/>
      <w:marBottom w:val="0"/>
      <w:divBdr>
        <w:top w:val="none" w:sz="0" w:space="0" w:color="auto"/>
        <w:left w:val="none" w:sz="0" w:space="0" w:color="auto"/>
        <w:bottom w:val="none" w:sz="0" w:space="0" w:color="auto"/>
        <w:right w:val="none" w:sz="0" w:space="0" w:color="auto"/>
      </w:divBdr>
    </w:div>
    <w:div w:id="853151994">
      <w:bodyDiv w:val="1"/>
      <w:marLeft w:val="0"/>
      <w:marRight w:val="0"/>
      <w:marTop w:val="0"/>
      <w:marBottom w:val="0"/>
      <w:divBdr>
        <w:top w:val="none" w:sz="0" w:space="0" w:color="auto"/>
        <w:left w:val="none" w:sz="0" w:space="0" w:color="auto"/>
        <w:bottom w:val="none" w:sz="0" w:space="0" w:color="auto"/>
        <w:right w:val="none" w:sz="0" w:space="0" w:color="auto"/>
      </w:divBdr>
    </w:div>
    <w:div w:id="1000891004">
      <w:bodyDiv w:val="1"/>
      <w:marLeft w:val="0"/>
      <w:marRight w:val="0"/>
      <w:marTop w:val="0"/>
      <w:marBottom w:val="0"/>
      <w:divBdr>
        <w:top w:val="none" w:sz="0" w:space="0" w:color="auto"/>
        <w:left w:val="none" w:sz="0" w:space="0" w:color="auto"/>
        <w:bottom w:val="none" w:sz="0" w:space="0" w:color="auto"/>
        <w:right w:val="none" w:sz="0" w:space="0" w:color="auto"/>
      </w:divBdr>
    </w:div>
    <w:div w:id="1015377284">
      <w:bodyDiv w:val="1"/>
      <w:marLeft w:val="0"/>
      <w:marRight w:val="0"/>
      <w:marTop w:val="0"/>
      <w:marBottom w:val="0"/>
      <w:divBdr>
        <w:top w:val="none" w:sz="0" w:space="0" w:color="auto"/>
        <w:left w:val="none" w:sz="0" w:space="0" w:color="auto"/>
        <w:bottom w:val="none" w:sz="0" w:space="0" w:color="auto"/>
        <w:right w:val="none" w:sz="0" w:space="0" w:color="auto"/>
      </w:divBdr>
      <w:divsChild>
        <w:div w:id="504519715">
          <w:marLeft w:val="0"/>
          <w:marRight w:val="0"/>
          <w:marTop w:val="0"/>
          <w:marBottom w:val="0"/>
          <w:divBdr>
            <w:top w:val="none" w:sz="0" w:space="0" w:color="auto"/>
            <w:left w:val="none" w:sz="0" w:space="0" w:color="auto"/>
            <w:bottom w:val="none" w:sz="0" w:space="0" w:color="auto"/>
            <w:right w:val="none" w:sz="0" w:space="0" w:color="auto"/>
          </w:divBdr>
        </w:div>
        <w:div w:id="1212613026">
          <w:marLeft w:val="0"/>
          <w:marRight w:val="0"/>
          <w:marTop w:val="0"/>
          <w:marBottom w:val="0"/>
          <w:divBdr>
            <w:top w:val="none" w:sz="0" w:space="0" w:color="auto"/>
            <w:left w:val="none" w:sz="0" w:space="0" w:color="auto"/>
            <w:bottom w:val="none" w:sz="0" w:space="0" w:color="auto"/>
            <w:right w:val="none" w:sz="0" w:space="0" w:color="auto"/>
          </w:divBdr>
        </w:div>
        <w:div w:id="1260597965">
          <w:marLeft w:val="0"/>
          <w:marRight w:val="0"/>
          <w:marTop w:val="0"/>
          <w:marBottom w:val="0"/>
          <w:divBdr>
            <w:top w:val="none" w:sz="0" w:space="0" w:color="auto"/>
            <w:left w:val="none" w:sz="0" w:space="0" w:color="auto"/>
            <w:bottom w:val="none" w:sz="0" w:space="0" w:color="auto"/>
            <w:right w:val="none" w:sz="0" w:space="0" w:color="auto"/>
          </w:divBdr>
        </w:div>
        <w:div w:id="1487432802">
          <w:marLeft w:val="0"/>
          <w:marRight w:val="0"/>
          <w:marTop w:val="0"/>
          <w:marBottom w:val="0"/>
          <w:divBdr>
            <w:top w:val="none" w:sz="0" w:space="0" w:color="auto"/>
            <w:left w:val="none" w:sz="0" w:space="0" w:color="auto"/>
            <w:bottom w:val="none" w:sz="0" w:space="0" w:color="auto"/>
            <w:right w:val="none" w:sz="0" w:space="0" w:color="auto"/>
          </w:divBdr>
        </w:div>
        <w:div w:id="1863589872">
          <w:marLeft w:val="0"/>
          <w:marRight w:val="0"/>
          <w:marTop w:val="0"/>
          <w:marBottom w:val="0"/>
          <w:divBdr>
            <w:top w:val="none" w:sz="0" w:space="0" w:color="auto"/>
            <w:left w:val="none" w:sz="0" w:space="0" w:color="auto"/>
            <w:bottom w:val="none" w:sz="0" w:space="0" w:color="auto"/>
            <w:right w:val="none" w:sz="0" w:space="0" w:color="auto"/>
          </w:divBdr>
        </w:div>
        <w:div w:id="1941908047">
          <w:marLeft w:val="0"/>
          <w:marRight w:val="0"/>
          <w:marTop w:val="0"/>
          <w:marBottom w:val="0"/>
          <w:divBdr>
            <w:top w:val="none" w:sz="0" w:space="0" w:color="auto"/>
            <w:left w:val="none" w:sz="0" w:space="0" w:color="auto"/>
            <w:bottom w:val="none" w:sz="0" w:space="0" w:color="auto"/>
            <w:right w:val="none" w:sz="0" w:space="0" w:color="auto"/>
          </w:divBdr>
        </w:div>
      </w:divsChild>
    </w:div>
    <w:div w:id="1179463977">
      <w:bodyDiv w:val="1"/>
      <w:marLeft w:val="0"/>
      <w:marRight w:val="0"/>
      <w:marTop w:val="0"/>
      <w:marBottom w:val="0"/>
      <w:divBdr>
        <w:top w:val="none" w:sz="0" w:space="0" w:color="auto"/>
        <w:left w:val="none" w:sz="0" w:space="0" w:color="auto"/>
        <w:bottom w:val="none" w:sz="0" w:space="0" w:color="auto"/>
        <w:right w:val="none" w:sz="0" w:space="0" w:color="auto"/>
      </w:divBdr>
    </w:div>
    <w:div w:id="1332487808">
      <w:bodyDiv w:val="1"/>
      <w:marLeft w:val="0"/>
      <w:marRight w:val="0"/>
      <w:marTop w:val="0"/>
      <w:marBottom w:val="0"/>
      <w:divBdr>
        <w:top w:val="none" w:sz="0" w:space="0" w:color="auto"/>
        <w:left w:val="none" w:sz="0" w:space="0" w:color="auto"/>
        <w:bottom w:val="none" w:sz="0" w:space="0" w:color="auto"/>
        <w:right w:val="none" w:sz="0" w:space="0" w:color="auto"/>
      </w:divBdr>
    </w:div>
    <w:div w:id="1908030666">
      <w:bodyDiv w:val="1"/>
      <w:marLeft w:val="0"/>
      <w:marRight w:val="0"/>
      <w:marTop w:val="0"/>
      <w:marBottom w:val="0"/>
      <w:divBdr>
        <w:top w:val="none" w:sz="0" w:space="0" w:color="auto"/>
        <w:left w:val="none" w:sz="0" w:space="0" w:color="auto"/>
        <w:bottom w:val="none" w:sz="0" w:space="0" w:color="auto"/>
        <w:right w:val="none" w:sz="0" w:space="0" w:color="auto"/>
      </w:divBdr>
    </w:div>
    <w:div w:id="202581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927AF17BF574499104D322004D6E7D" ma:contentTypeVersion="18" ma:contentTypeDescription="Een nieuw document maken." ma:contentTypeScope="" ma:versionID="a4d84b5052d5385353af3e80c05f9753">
  <xsd:schema xmlns:xsd="http://www.w3.org/2001/XMLSchema" xmlns:xs="http://www.w3.org/2001/XMLSchema" xmlns:p="http://schemas.microsoft.com/office/2006/metadata/properties" xmlns:ns2="a16e51fb-6c51-4a23-bcdb-aafb2f3cceeb" xmlns:ns3="feab060c-816e-45da-84c8-9c2cc8eb97e7" targetNamespace="http://schemas.microsoft.com/office/2006/metadata/properties" ma:root="true" ma:fieldsID="e55994ec20be3724a81c1eb9317be797" ns2:_="" ns3:_="">
    <xsd:import namespace="a16e51fb-6c51-4a23-bcdb-aafb2f3cceeb"/>
    <xsd:import namespace="feab060c-816e-45da-84c8-9c2cc8eb97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e51fb-6c51-4a23-bcdb-aafb2f3cce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ab060c-816e-45da-84c8-9c2cc8eb97e7"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5" nillable="true" ma:displayName="Taxonomy Catch All Column" ma:hidden="true" ma:list="{3ad1e0de-6bff-44fc-bf90-842ea8fb9502}" ma:internalName="TaxCatchAll" ma:showField="CatchAllData" ma:web="feab060c-816e-45da-84c8-9c2cc8eb97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16e51fb-6c51-4a23-bcdb-aafb2f3cceeb">
      <Terms xmlns="http://schemas.microsoft.com/office/infopath/2007/PartnerControls"/>
    </lcf76f155ced4ddcb4097134ff3c332f>
    <TaxCatchAll xmlns="feab060c-816e-45da-84c8-9c2cc8eb97e7" xsi:nil="true"/>
  </documentManagement>
</p:properties>
</file>

<file path=customXml/itemProps1.xml><?xml version="1.0" encoding="utf-8"?>
<ds:datastoreItem xmlns:ds="http://schemas.openxmlformats.org/officeDocument/2006/customXml" ds:itemID="{464CFA33-0A25-4C54-8034-EA7C6578EBD7}">
  <ds:schemaRefs>
    <ds:schemaRef ds:uri="http://schemas.openxmlformats.org/officeDocument/2006/bibliography"/>
  </ds:schemaRefs>
</ds:datastoreItem>
</file>

<file path=customXml/itemProps2.xml><?xml version="1.0" encoding="utf-8"?>
<ds:datastoreItem xmlns:ds="http://schemas.openxmlformats.org/officeDocument/2006/customXml" ds:itemID="{2FDF0243-84FD-4EE8-893C-3B8620BC1528}">
  <ds:schemaRefs>
    <ds:schemaRef ds:uri="http://schemas.microsoft.com/sharepoint/v3/contenttype/forms"/>
  </ds:schemaRefs>
</ds:datastoreItem>
</file>

<file path=customXml/itemProps3.xml><?xml version="1.0" encoding="utf-8"?>
<ds:datastoreItem xmlns:ds="http://schemas.openxmlformats.org/officeDocument/2006/customXml" ds:itemID="{FAD1A7EF-D918-458A-BFCA-52B1CE53D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6e51fb-6c51-4a23-bcdb-aafb2f3cceeb"/>
    <ds:schemaRef ds:uri="feab060c-816e-45da-84c8-9c2cc8eb9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C3BC18-EB49-4E37-8CD7-970FC845E456}">
  <ds:schemaRefs>
    <ds:schemaRef ds:uri="http://schemas.microsoft.com/office/2006/metadata/properties"/>
    <ds:schemaRef ds:uri="http://schemas.microsoft.com/office/infopath/2007/PartnerControls"/>
    <ds:schemaRef ds:uri="a16e51fb-6c51-4a23-bcdb-aafb2f3cceeb"/>
    <ds:schemaRef ds:uri="feab060c-816e-45da-84c8-9c2cc8eb97e7"/>
  </ds:schemaRefs>
</ds:datastoreItem>
</file>

<file path=docMetadata/LabelInfo.xml><?xml version="1.0" encoding="utf-8"?>
<clbl:labelList xmlns:clbl="http://schemas.microsoft.com/office/2020/mipLabelMetadata">
  <clbl:label id="{0cdb699f-5781-4ba0-ba7e-eda6bb796917}" enabled="0" method="" siteId="{0cdb699f-5781-4ba0-ba7e-eda6bb796917}" removed="1"/>
</clbl:labelList>
</file>

<file path=docProps/app.xml><?xml version="1.0" encoding="utf-8"?>
<Properties xmlns="http://schemas.openxmlformats.org/officeDocument/2006/extended-properties" xmlns:vt="http://schemas.openxmlformats.org/officeDocument/2006/docPropsVTypes">
  <Template>Normal</Template>
  <TotalTime>1</TotalTime>
  <Pages>23</Pages>
  <Words>6086</Words>
  <Characters>33478</Characters>
  <Application>Microsoft Office Word</Application>
  <DocSecurity>0</DocSecurity>
  <Lines>278</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 Voogelaar</dc:creator>
  <cp:keywords/>
  <dc:description/>
  <cp:lastModifiedBy>Nanda van der Burg</cp:lastModifiedBy>
  <cp:revision>2</cp:revision>
  <dcterms:created xsi:type="dcterms:W3CDTF">2026-06-11T13:47:00Z</dcterms:created>
  <dcterms:modified xsi:type="dcterms:W3CDTF">2026-06-11T13:47:00Z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0x0101004B927AF17BF574499104D322004D6E7D</vt:lpwstr>
  </property>
  <property fmtid="{D5CDD505-2E9C-101B-9397-08002B2CF9AE}" pid="3" name="MediaServiceImageTags">
    <vt:lpwstr/>
  </property>
</Properties>
</file>